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5" w:rsidRPr="00817039" w:rsidRDefault="006016A5" w:rsidP="006016A5">
      <w:pPr>
        <w:ind w:firstLine="567"/>
        <w:jc w:val="center"/>
        <w:rPr>
          <w:b/>
          <w:bCs/>
        </w:rPr>
      </w:pPr>
      <w:r w:rsidRPr="00817039">
        <w:rPr>
          <w:b/>
          <w:bCs/>
        </w:rPr>
        <w:t>Пояснительная записка</w:t>
      </w:r>
    </w:p>
    <w:p w:rsidR="006016A5" w:rsidRPr="00817039" w:rsidRDefault="006016A5" w:rsidP="006016A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7039">
        <w:t>Данная рабочая программа по немецкому языку    разработана для обучения в 11  классе на основе</w:t>
      </w:r>
    </w:p>
    <w:p w:rsidR="006016A5" w:rsidRPr="00817039" w:rsidRDefault="006016A5" w:rsidP="006016A5">
      <w:pPr>
        <w:numPr>
          <w:ilvl w:val="0"/>
          <w:numId w:val="2"/>
        </w:numPr>
        <w:shd w:val="clear" w:color="auto" w:fill="FFFFFF"/>
        <w:tabs>
          <w:tab w:val="clear" w:pos="1500"/>
          <w:tab w:val="num" w:pos="851"/>
        </w:tabs>
        <w:autoSpaceDE w:val="0"/>
        <w:autoSpaceDN w:val="0"/>
        <w:adjustRightInd w:val="0"/>
        <w:ind w:left="0" w:firstLine="567"/>
        <w:jc w:val="both"/>
      </w:pPr>
      <w:r w:rsidRPr="00817039">
        <w:t xml:space="preserve">Федерального компонента государственного стандарта общего образования (приказ МО РФ от 05.03.2004 г.   №   1089); </w:t>
      </w:r>
    </w:p>
    <w:p w:rsidR="006016A5" w:rsidRPr="00817039" w:rsidRDefault="006016A5" w:rsidP="006016A5">
      <w:pPr>
        <w:shd w:val="clear" w:color="auto" w:fill="FFFFFF"/>
        <w:autoSpaceDE w:val="0"/>
        <w:autoSpaceDN w:val="0"/>
        <w:adjustRightInd w:val="0"/>
        <w:jc w:val="both"/>
      </w:pPr>
      <w:r w:rsidRPr="00817039">
        <w:t xml:space="preserve">Рабочая программа ориентирована на </w:t>
      </w:r>
      <w:r w:rsidRPr="00372FB5">
        <w:t>102</w:t>
      </w:r>
      <w:r w:rsidRPr="00817039">
        <w:t xml:space="preserve"> </w:t>
      </w:r>
      <w:proofErr w:type="gramStart"/>
      <w:r w:rsidRPr="00817039">
        <w:t>учебных</w:t>
      </w:r>
      <w:proofErr w:type="gramEnd"/>
      <w:r w:rsidRPr="00817039">
        <w:t xml:space="preserve"> часа из расчета 3 урока в неделю. Для реализации данной программы используется учебник «</w:t>
      </w:r>
      <w:r w:rsidRPr="00817039">
        <w:rPr>
          <w:lang w:val="en-US"/>
        </w:rPr>
        <w:t>Deutsch</w:t>
      </w:r>
      <w:r w:rsidRPr="00817039">
        <w:t xml:space="preserve"> 11» О.А. Радченко, М.А. </w:t>
      </w:r>
      <w:proofErr w:type="spellStart"/>
      <w:r w:rsidRPr="00817039">
        <w:t>Лытаева</w:t>
      </w:r>
      <w:proofErr w:type="spellEnd"/>
      <w:r w:rsidRPr="00817039">
        <w:t xml:space="preserve">, О.В. </w:t>
      </w:r>
      <w:proofErr w:type="spellStart"/>
      <w:r w:rsidRPr="00817039">
        <w:t>Гутборд</w:t>
      </w:r>
      <w:proofErr w:type="spellEnd"/>
      <w:r w:rsidRPr="00817039">
        <w:t xml:space="preserve"> – М.: Просвещение, 2019.</w:t>
      </w:r>
    </w:p>
    <w:p w:rsidR="006016A5" w:rsidRPr="00817039" w:rsidRDefault="006016A5" w:rsidP="006016A5">
      <w:pPr>
        <w:ind w:firstLine="567"/>
        <w:jc w:val="both"/>
      </w:pPr>
    </w:p>
    <w:p w:rsidR="006016A5" w:rsidRPr="00817039" w:rsidRDefault="006016A5" w:rsidP="006016A5">
      <w:pPr>
        <w:ind w:firstLine="567"/>
        <w:jc w:val="both"/>
      </w:pPr>
      <w:r w:rsidRPr="00817039"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6016A5" w:rsidRPr="00817039" w:rsidRDefault="006016A5" w:rsidP="006016A5">
      <w:pPr>
        <w:pStyle w:val="a3"/>
        <w:numPr>
          <w:ilvl w:val="0"/>
          <w:numId w:val="1"/>
        </w:numPr>
        <w:shd w:val="clear" w:color="auto" w:fill="FFFFFF"/>
        <w:snapToGrid w:val="0"/>
        <w:spacing w:after="0"/>
        <w:ind w:left="0" w:firstLine="567"/>
        <w:jc w:val="both"/>
        <w:rPr>
          <w:b/>
        </w:rPr>
      </w:pPr>
      <w:r w:rsidRPr="00817039">
        <w:rPr>
          <w:b/>
        </w:rPr>
        <w:t>дальнейшее развитие</w:t>
      </w:r>
      <w:r w:rsidRPr="00817039">
        <w:t xml:space="preserve"> иноязычной коммуникативной компетенции (речевой, языковой, </w:t>
      </w:r>
      <w:proofErr w:type="spellStart"/>
      <w:r w:rsidRPr="00817039">
        <w:t>социокультурной</w:t>
      </w:r>
      <w:proofErr w:type="spellEnd"/>
      <w:r w:rsidRPr="00817039">
        <w:t>, компенсаторной, учебно-познавательной):</w:t>
      </w:r>
    </w:p>
    <w:p w:rsidR="006016A5" w:rsidRPr="00817039" w:rsidRDefault="006016A5" w:rsidP="006016A5">
      <w:pPr>
        <w:pStyle w:val="a3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</w:rPr>
      </w:pPr>
      <w:r w:rsidRPr="00817039">
        <w:rPr>
          <w:b/>
        </w:rPr>
        <w:t>речевая компетенция</w:t>
      </w:r>
      <w:r w:rsidRPr="00817039"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817039">
        <w:t>аудировании</w:t>
      </w:r>
      <w:proofErr w:type="spellEnd"/>
      <w:r w:rsidRPr="00817039">
        <w:t>, чтении и письме);</w:t>
      </w:r>
      <w:r w:rsidRPr="00817039">
        <w:rPr>
          <w:b/>
        </w:rPr>
        <w:t xml:space="preserve"> </w:t>
      </w:r>
      <w:r w:rsidRPr="00817039">
        <w:t>умений планировать свое речевое и неречевое поведение;</w:t>
      </w:r>
    </w:p>
    <w:p w:rsidR="006016A5" w:rsidRPr="00817039" w:rsidRDefault="006016A5" w:rsidP="006016A5">
      <w:pPr>
        <w:pStyle w:val="a3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</w:rPr>
      </w:pPr>
      <w:r w:rsidRPr="00817039">
        <w:rPr>
          <w:b/>
        </w:rPr>
        <w:t xml:space="preserve">языковая компетенция – </w:t>
      </w:r>
      <w:r w:rsidRPr="00817039">
        <w:t>систематизация ранее изученного материала; овладение</w:t>
      </w:r>
      <w:r w:rsidRPr="00817039">
        <w:rPr>
          <w:b/>
        </w:rPr>
        <w:t xml:space="preserve"> </w:t>
      </w:r>
      <w:r w:rsidRPr="00817039"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016A5" w:rsidRPr="00817039" w:rsidRDefault="006016A5" w:rsidP="006016A5">
      <w:pPr>
        <w:pStyle w:val="a3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  <w:u w:val="single"/>
        </w:rPr>
      </w:pPr>
      <w:proofErr w:type="spellStart"/>
      <w:r w:rsidRPr="00817039">
        <w:rPr>
          <w:b/>
        </w:rPr>
        <w:t>социокультурная</w:t>
      </w:r>
      <w:proofErr w:type="spellEnd"/>
      <w:r w:rsidRPr="00817039">
        <w:rPr>
          <w:b/>
        </w:rPr>
        <w:t xml:space="preserve"> компетенция – </w:t>
      </w:r>
      <w:r w:rsidRPr="00817039">
        <w:t xml:space="preserve">увеличение объема знаний о </w:t>
      </w:r>
      <w:proofErr w:type="spellStart"/>
      <w:r w:rsidRPr="00817039">
        <w:t>социокультурной</w:t>
      </w:r>
      <w:proofErr w:type="spellEnd"/>
      <w:r w:rsidRPr="00817039">
        <w:t xml:space="preserve"> </w:t>
      </w:r>
      <w:r w:rsidRPr="00817039">
        <w:rPr>
          <w:b/>
        </w:rPr>
        <w:t xml:space="preserve"> </w:t>
      </w:r>
      <w:r w:rsidRPr="00817039">
        <w:t xml:space="preserve">специфике </w:t>
      </w:r>
      <w:r w:rsidRPr="00817039">
        <w:rPr>
          <w:u w:val="single"/>
        </w:rPr>
        <w:t xml:space="preserve">страны/стран изучаемого языка, совершенствование умений строить свое </w:t>
      </w:r>
      <w:r w:rsidRPr="00817039">
        <w:rPr>
          <w:b/>
          <w:u w:val="single"/>
        </w:rPr>
        <w:t xml:space="preserve"> </w:t>
      </w:r>
      <w:r w:rsidRPr="00817039">
        <w:rPr>
          <w:u w:val="single"/>
        </w:rPr>
        <w:t xml:space="preserve">речевое и неречевое поведение адекватно этой специфике, формирование умений </w:t>
      </w:r>
      <w:r w:rsidRPr="00817039">
        <w:rPr>
          <w:b/>
          <w:u w:val="single"/>
        </w:rPr>
        <w:t xml:space="preserve"> </w:t>
      </w:r>
      <w:r w:rsidRPr="00817039">
        <w:rPr>
          <w:u w:val="single"/>
        </w:rPr>
        <w:t>выделять общее и специфическое в культуре родной страны и страны изучаемого языка;</w:t>
      </w:r>
    </w:p>
    <w:p w:rsidR="006016A5" w:rsidRPr="00817039" w:rsidRDefault="006016A5" w:rsidP="006016A5">
      <w:pPr>
        <w:pStyle w:val="a3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</w:rPr>
      </w:pPr>
      <w:r w:rsidRPr="00817039">
        <w:rPr>
          <w:b/>
          <w:u w:val="single"/>
        </w:rPr>
        <w:t xml:space="preserve">компенсаторная компетенция – </w:t>
      </w:r>
      <w:r w:rsidRPr="00817039">
        <w:rPr>
          <w:u w:val="single"/>
        </w:rPr>
        <w:t>дальнейшее развитие умений выходить из положения в условиях дефицита</w:t>
      </w:r>
      <w:r w:rsidRPr="00817039">
        <w:t xml:space="preserve"> языковых сре</w:t>
      </w:r>
      <w:proofErr w:type="gramStart"/>
      <w:r w:rsidRPr="00817039">
        <w:t>дств пр</w:t>
      </w:r>
      <w:proofErr w:type="gramEnd"/>
      <w:r w:rsidRPr="00817039">
        <w:t>и получении и передаче иноязычной</w:t>
      </w:r>
      <w:r w:rsidRPr="00817039">
        <w:rPr>
          <w:b/>
        </w:rPr>
        <w:t xml:space="preserve"> </w:t>
      </w:r>
      <w:r w:rsidRPr="00817039">
        <w:t>информации;</w:t>
      </w:r>
      <w:r w:rsidRPr="00817039">
        <w:rPr>
          <w:b/>
        </w:rPr>
        <w:t xml:space="preserve"> </w:t>
      </w:r>
    </w:p>
    <w:p w:rsidR="006016A5" w:rsidRPr="00817039" w:rsidRDefault="006016A5" w:rsidP="006016A5">
      <w:pPr>
        <w:pStyle w:val="a3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</w:rPr>
      </w:pPr>
      <w:r w:rsidRPr="00817039">
        <w:rPr>
          <w:b/>
        </w:rPr>
        <w:t xml:space="preserve">учебно-познавательная компетенция – </w:t>
      </w:r>
      <w:r w:rsidRPr="00817039">
        <w:t>развитие общих и специальных учебных</w:t>
      </w:r>
      <w:r w:rsidRPr="00817039">
        <w:rPr>
          <w:b/>
        </w:rPr>
        <w:t xml:space="preserve"> </w:t>
      </w:r>
      <w:r w:rsidRPr="00817039"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Pr="00817039">
        <w:rPr>
          <w:b/>
        </w:rPr>
        <w:t xml:space="preserve"> </w:t>
      </w:r>
      <w:r w:rsidRPr="00817039">
        <w:t>областях знания.</w:t>
      </w:r>
    </w:p>
    <w:p w:rsidR="006016A5" w:rsidRPr="00372FB5" w:rsidRDefault="006016A5" w:rsidP="006016A5">
      <w:pPr>
        <w:pStyle w:val="a3"/>
        <w:numPr>
          <w:ilvl w:val="0"/>
          <w:numId w:val="1"/>
        </w:numPr>
        <w:shd w:val="clear" w:color="auto" w:fill="FFFFFF"/>
        <w:snapToGrid w:val="0"/>
        <w:spacing w:after="0"/>
        <w:ind w:left="0" w:firstLine="567"/>
        <w:jc w:val="both"/>
      </w:pPr>
      <w:proofErr w:type="gramStart"/>
      <w:r w:rsidRPr="00817039">
        <w:rPr>
          <w:b/>
        </w:rPr>
        <w:t>развитие и воспитание</w:t>
      </w:r>
      <w:r w:rsidRPr="00817039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817039">
        <w:rPr>
          <w:b/>
        </w:rPr>
        <w:t xml:space="preserve"> </w:t>
      </w:r>
      <w:r w:rsidRPr="00817039">
        <w:t>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D41004" w:rsidRDefault="00D41004"/>
    <w:sectPr w:rsidR="00D41004" w:rsidSect="00D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A5"/>
    <w:rsid w:val="006016A5"/>
    <w:rsid w:val="00D4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16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01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Krokoz™ Inc.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2020-10-11T08:14:00Z</dcterms:created>
  <dcterms:modified xsi:type="dcterms:W3CDTF">2020-10-11T08:14:00Z</dcterms:modified>
</cp:coreProperties>
</file>