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5A" w:rsidRPr="00C320AD" w:rsidRDefault="0037195A" w:rsidP="0037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7195A" w:rsidRPr="0037195A" w:rsidRDefault="0037195A" w:rsidP="0037195A">
      <w:pPr>
        <w:jc w:val="both"/>
      </w:pPr>
      <w:r w:rsidRPr="0037195A">
        <w:t xml:space="preserve">Данная программа, адресованная учащимся 3 классов, разработана на основе Федерального компонента государственного стандарта начального общего образования, примерной программы начального общего образования по иностранным языкам (английский язык), авторской программы курса английского языка к УМК “Английский язык </w:t>
      </w:r>
      <w:r w:rsidRPr="0037195A">
        <w:rPr>
          <w:lang w:val="en-US"/>
        </w:rPr>
        <w:t>Forward</w:t>
      </w:r>
      <w:r w:rsidRPr="0037195A">
        <w:t xml:space="preserve">” для учащихся 2-4 классов общеобразовательных учреждений </w:t>
      </w:r>
      <w:proofErr w:type="gramStart"/>
      <w:r w:rsidRPr="0037195A">
        <w:t xml:space="preserve">( </w:t>
      </w:r>
      <w:proofErr w:type="gramEnd"/>
      <w:r w:rsidRPr="0037195A">
        <w:t xml:space="preserve">М.: </w:t>
      </w:r>
      <w:proofErr w:type="spellStart"/>
      <w:r w:rsidRPr="0037195A">
        <w:t>Вентана-Граф</w:t>
      </w:r>
      <w:proofErr w:type="spellEnd"/>
      <w:r w:rsidRPr="0037195A">
        <w:t xml:space="preserve"> : </w:t>
      </w:r>
      <w:r w:rsidRPr="0037195A">
        <w:rPr>
          <w:lang w:val="en-US"/>
        </w:rPr>
        <w:t>Person</w:t>
      </w:r>
      <w:r w:rsidRPr="0037195A">
        <w:t xml:space="preserve"> </w:t>
      </w:r>
      <w:r w:rsidRPr="0037195A">
        <w:rPr>
          <w:lang w:val="en-US"/>
        </w:rPr>
        <w:t>Limited</w:t>
      </w:r>
      <w:r w:rsidRPr="0037195A">
        <w:t>, 2010).</w:t>
      </w:r>
    </w:p>
    <w:p w:rsidR="0037195A" w:rsidRPr="0037195A" w:rsidRDefault="0037195A" w:rsidP="0037195A">
      <w:pPr>
        <w:jc w:val="both"/>
      </w:pPr>
      <w:r w:rsidRPr="0037195A">
        <w:t>Учебно-методический комплект  «</w:t>
      </w:r>
      <w:r w:rsidRPr="0037195A">
        <w:rPr>
          <w:lang w:val="en-US"/>
        </w:rPr>
        <w:t>Forward</w:t>
      </w:r>
      <w:r w:rsidRPr="0037195A">
        <w:t xml:space="preserve">» для 3 класса состоит из учебника, рабочих тетрадей и </w:t>
      </w:r>
      <w:proofErr w:type="spellStart"/>
      <w:r w:rsidRPr="0037195A">
        <w:t>аудиокурса</w:t>
      </w:r>
      <w:proofErr w:type="spellEnd"/>
      <w:r w:rsidRPr="0037195A">
        <w:t xml:space="preserve">  и является первым в серии «</w:t>
      </w:r>
      <w:r w:rsidRPr="0037195A">
        <w:rPr>
          <w:lang w:val="en-US"/>
        </w:rPr>
        <w:t>Forward</w:t>
      </w:r>
      <w:r w:rsidRPr="0037195A">
        <w:t xml:space="preserve">», обеспечивающей преемственность  изучения английского языка со второго по одиннадцатый класс общеобразовательных учреждений. Концепция программы заключается в комплексном решении задач, стоящих при изучении иностранного языка как одного из предметов общеобразовательной школы, а именно формирование коммуникативной компетенции учащихся, понимаемой как способность учащихся начальной школы общаться на английском языке. В процессе обучения общению на английском языке происходит приобщение детей к культурным ценностям </w:t>
      </w:r>
      <w:proofErr w:type="spellStart"/>
      <w:r w:rsidRPr="0037195A">
        <w:t>англоговорящих</w:t>
      </w:r>
      <w:proofErr w:type="spellEnd"/>
      <w:r w:rsidRPr="0037195A">
        <w:t xml:space="preserve"> и других народов, развитие культуры речи в целом, что положительно сказывается на обучении родному языку. В этом и заключается актуальность и значимость программы. Программа позволяет почувствовать преимущества раннего обучения иностранному языку, максимально использовать способности детей младшего школьного возраста в овладении языком. Таким образом, создается база для последующего изучения английского языка в средней школе на более высоком уровне. Основная цель подразумевает развитие коммуникативных умений учащихся в устной (говорение и понимание речи на слух) и письменной (чтение и письмо) формах общения, которые станут первыми вехами в достижении конечных целей. Важными составляющими цели продолжают оставаться формирование личности через приобщение к культуре, истории и быту другого народа, воспитание дружелюбного, уважительного отношения ко всем людям, независимо от языка, на котором они говорят, выработка норм поведения в обществе. Развивающий аспект очень важен – развитие речемыслительных способностей учащихся. Развивать речевые и познавательные способности ребенка, опираясь на речевой опыт, как в родном, так и в иностранном языке, прививать интерес к дальнейшему овладению английским языком - вот важнейшие задачи, которые ставит данная программа. Ведущим принципом обучения в основе серии «FORWARD» является </w:t>
      </w:r>
      <w:r w:rsidRPr="0037195A">
        <w:rPr>
          <w:b/>
          <w:bCs/>
        </w:rPr>
        <w:t>принцип устного опережения</w:t>
      </w:r>
      <w:r w:rsidRPr="0037195A">
        <w:t xml:space="preserve">. В соответствии с ним дети начальных классов легко воспринимают услышанное, без труда усваивая не только отдельные звуки, слова, но и целые речевые образцы, поскольку у них развито подражание и звукоподражание. </w:t>
      </w:r>
      <w:r w:rsidRPr="0037195A">
        <w:br/>
        <w:t>Также в основе комплектов лежат принципы:</w:t>
      </w:r>
      <w:r w:rsidRPr="0037195A">
        <w:br/>
        <w:t>• коммуникативной направленности,</w:t>
      </w:r>
      <w:r w:rsidRPr="0037195A">
        <w:br/>
        <w:t>• доступности и посильности,</w:t>
      </w:r>
      <w:r w:rsidRPr="0037195A">
        <w:br/>
        <w:t>• опоры на родной язык,</w:t>
      </w:r>
      <w:r w:rsidRPr="0037195A">
        <w:br/>
        <w:t>• </w:t>
      </w:r>
      <w:proofErr w:type="spellStart"/>
      <w:r w:rsidRPr="0037195A">
        <w:t>социокультурной</w:t>
      </w:r>
      <w:proofErr w:type="spellEnd"/>
      <w:r w:rsidRPr="0037195A">
        <w:t xml:space="preserve"> направленности.</w:t>
      </w:r>
      <w:r w:rsidRPr="0037195A">
        <w:br/>
        <w:t>УМК «FORWARD» реализует подход, позволяющий младшим школьникам осознать особенности культуры своей страны, презентовать ее в ходе общения с представителями иной культуры. Таким образом, осуществляется основная педагогическая цель, сформулированная в проекте стандартов нового поколения – воспитание гражданина России, укорененного в национальных культурных и духовных традициях своего народа.</w:t>
      </w:r>
    </w:p>
    <w:p w:rsidR="0037195A" w:rsidRPr="0037195A" w:rsidRDefault="0037195A" w:rsidP="0037195A">
      <w:pPr>
        <w:jc w:val="both"/>
      </w:pPr>
      <w:r w:rsidRPr="0037195A">
        <w:t xml:space="preserve">    Рабочая программа рассчитана на 68 учебных часов, дает  распределение учебных часов  по темам курса 3 класса, подразумевает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 w:rsidRPr="0037195A">
        <w:t>межпредметных</w:t>
      </w:r>
      <w:proofErr w:type="spellEnd"/>
      <w:r w:rsidRPr="0037195A">
        <w:t xml:space="preserve"> и </w:t>
      </w:r>
      <w:proofErr w:type="spellStart"/>
      <w:r w:rsidRPr="0037195A">
        <w:t>внутрипредметных</w:t>
      </w:r>
      <w:proofErr w:type="spellEnd"/>
      <w:r w:rsidRPr="0037195A">
        <w:t xml:space="preserve"> связей. Так, отбор языкового материала осуществляется  исходя из его коммуникативной ценности, значимости, соответствия жизненному опыту детей этого возраста и их лексическому запасу на родном языке. Материал вводится блоками, объединенными общей коммуникативной функцией, принадлежностью к одной ситуации общения. Интенсификация процесса обучения осуществляется за счет сочетания организационных форм работы: индивидуальных, парных, групповых, коллективных, а также за счет использования разных </w:t>
      </w:r>
      <w:r w:rsidRPr="0037195A">
        <w:lastRenderedPageBreak/>
        <w:t xml:space="preserve">приемов: элементов интенсивной методики, познавательных и ролевых игр, драматизации, </w:t>
      </w:r>
      <w:proofErr w:type="spellStart"/>
      <w:r w:rsidRPr="0037195A">
        <w:t>инсценирования</w:t>
      </w:r>
      <w:proofErr w:type="spellEnd"/>
      <w:r w:rsidRPr="0037195A">
        <w:t>.</w:t>
      </w:r>
    </w:p>
    <w:p w:rsidR="0037195A" w:rsidRPr="0037195A" w:rsidRDefault="0037195A" w:rsidP="0037195A">
      <w:pPr>
        <w:pStyle w:val="Default"/>
        <w:jc w:val="both"/>
      </w:pPr>
      <w:r w:rsidRPr="0037195A">
        <w:t xml:space="preserve">Данная программа содержит все темы, включенные в федеральный государственный образовательный стандарт начального общего образования. Учебный предмет изучается во 2 - 4 классах, рассчитан на 68 часов при 2 часах в неделю. </w:t>
      </w:r>
    </w:p>
    <w:p w:rsidR="0037195A" w:rsidRPr="0037195A" w:rsidRDefault="0037195A" w:rsidP="0037195A">
      <w:pPr>
        <w:pStyle w:val="Default"/>
        <w:jc w:val="both"/>
      </w:pPr>
      <w:r w:rsidRPr="0037195A">
        <w:t xml:space="preserve">Формами текущего и итогового контроля являются: тесты, контрольные работы, словарные диктанты. </w:t>
      </w:r>
    </w:p>
    <w:p w:rsidR="00D12578" w:rsidRDefault="00D12578"/>
    <w:sectPr w:rsidR="00D12578" w:rsidSect="0037195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5A"/>
    <w:rsid w:val="0037195A"/>
    <w:rsid w:val="00D1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3780</Characters>
  <Application>Microsoft Office Word</Application>
  <DocSecurity>0</DocSecurity>
  <Lines>31</Lines>
  <Paragraphs>8</Paragraphs>
  <ScaleCrop>false</ScaleCrop>
  <Company>Krokoz™ Inc.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2020-10-11T08:25:00Z</dcterms:created>
  <dcterms:modified xsi:type="dcterms:W3CDTF">2020-10-11T08:26:00Z</dcterms:modified>
</cp:coreProperties>
</file>