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33" w:rsidRDefault="00C56733" w:rsidP="003B7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Северо-Восточное управление министерства образования и науки Самарской области</w:t>
      </w:r>
    </w:p>
    <w:p w:rsidR="00C56733" w:rsidRDefault="00C56733" w:rsidP="003B7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C56733" w:rsidRDefault="00C56733" w:rsidP="003B7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 общеобразовательная школа с. Новое Якушкино</w:t>
      </w:r>
    </w:p>
    <w:p w:rsidR="00C56733" w:rsidRDefault="00C56733" w:rsidP="003B7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Исаклинский Самарской области</w:t>
      </w:r>
    </w:p>
    <w:p w:rsidR="00C56733" w:rsidRDefault="00C56733" w:rsidP="003B78D6">
      <w:pPr>
        <w:rPr>
          <w:sz w:val="28"/>
          <w:szCs w:val="28"/>
        </w:rPr>
      </w:pPr>
    </w:p>
    <w:p w:rsidR="00C56733" w:rsidRDefault="00C56733" w:rsidP="003B78D6">
      <w:pPr>
        <w:rPr>
          <w:sz w:val="28"/>
          <w:szCs w:val="28"/>
        </w:rPr>
      </w:pPr>
    </w:p>
    <w:p w:rsidR="00C56733" w:rsidRDefault="00C56733" w:rsidP="003B78D6">
      <w:pPr>
        <w:rPr>
          <w:sz w:val="28"/>
          <w:szCs w:val="28"/>
        </w:rPr>
      </w:pPr>
    </w:p>
    <w:p w:rsidR="00C56733" w:rsidRDefault="00C56733" w:rsidP="003B78D6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«Утверждаю»:</w:t>
      </w:r>
    </w:p>
    <w:p w:rsidR="00C56733" w:rsidRDefault="00C56733" w:rsidP="003B78D6">
      <w:pPr>
        <w:jc w:val="right"/>
        <w:rPr>
          <w:sz w:val="28"/>
          <w:szCs w:val="28"/>
        </w:rPr>
      </w:pPr>
      <w:r>
        <w:rPr>
          <w:sz w:val="28"/>
          <w:szCs w:val="28"/>
        </w:rPr>
        <w:t>Для использования в</w:t>
      </w:r>
    </w:p>
    <w:p w:rsidR="00C56733" w:rsidRDefault="00C56733" w:rsidP="003B78D6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образовательном процессе</w:t>
      </w:r>
    </w:p>
    <w:p w:rsidR="00C56733" w:rsidRDefault="00C56733" w:rsidP="003B78D6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C56733" w:rsidRDefault="00C56733" w:rsidP="003B78D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 /Н.И.Баранова/</w:t>
      </w:r>
    </w:p>
    <w:p w:rsidR="00C56733" w:rsidRDefault="00C56733" w:rsidP="003B78D6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«_____»______________20___г.</w:t>
      </w:r>
    </w:p>
    <w:p w:rsidR="00C56733" w:rsidRDefault="00C56733" w:rsidP="003B78D6">
      <w:pPr>
        <w:rPr>
          <w:sz w:val="28"/>
          <w:szCs w:val="28"/>
        </w:rPr>
      </w:pPr>
    </w:p>
    <w:p w:rsidR="00C56733" w:rsidRDefault="00C56733" w:rsidP="003B78D6">
      <w:pPr>
        <w:rPr>
          <w:sz w:val="28"/>
          <w:szCs w:val="28"/>
        </w:rPr>
      </w:pPr>
    </w:p>
    <w:p w:rsidR="00C56733" w:rsidRDefault="00C56733" w:rsidP="003B78D6">
      <w:pPr>
        <w:rPr>
          <w:sz w:val="28"/>
          <w:szCs w:val="28"/>
        </w:rPr>
      </w:pPr>
    </w:p>
    <w:p w:rsidR="00C56733" w:rsidRDefault="00C56733" w:rsidP="003B78D6">
      <w:pPr>
        <w:rPr>
          <w:sz w:val="28"/>
          <w:szCs w:val="28"/>
        </w:rPr>
      </w:pPr>
    </w:p>
    <w:p w:rsidR="00C56733" w:rsidRDefault="00C56733" w:rsidP="003B78D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учебного предмета</w:t>
      </w:r>
    </w:p>
    <w:p w:rsidR="00C56733" w:rsidRDefault="00C56733" w:rsidP="003B78D6">
      <w:pPr>
        <w:jc w:val="center"/>
        <w:rPr>
          <w:sz w:val="28"/>
          <w:szCs w:val="28"/>
        </w:rPr>
      </w:pPr>
      <w:r>
        <w:rPr>
          <w:sz w:val="28"/>
          <w:szCs w:val="28"/>
        </w:rPr>
        <w:t>«Краеведение»</w:t>
      </w:r>
    </w:p>
    <w:p w:rsidR="00C56733" w:rsidRDefault="00C56733" w:rsidP="006636E4">
      <w:pPr>
        <w:jc w:val="center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p w:rsidR="00C56733" w:rsidRDefault="00C56733" w:rsidP="003B78D6">
      <w:pPr>
        <w:rPr>
          <w:sz w:val="28"/>
          <w:szCs w:val="28"/>
        </w:rPr>
      </w:pPr>
    </w:p>
    <w:p w:rsidR="00C56733" w:rsidRDefault="00C56733" w:rsidP="006636E4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Составлена:</w:t>
      </w:r>
    </w:p>
    <w:p w:rsidR="00C56733" w:rsidRDefault="00C56733" w:rsidP="006636E4">
      <w:pPr>
        <w:jc w:val="right"/>
        <w:rPr>
          <w:sz w:val="28"/>
          <w:szCs w:val="28"/>
        </w:rPr>
      </w:pPr>
      <w:r>
        <w:rPr>
          <w:sz w:val="28"/>
          <w:szCs w:val="28"/>
        </w:rPr>
        <w:t>Лебакиной Ксенией Евгеньевной</w:t>
      </w:r>
    </w:p>
    <w:p w:rsidR="00C56733" w:rsidRDefault="00C56733" w:rsidP="006636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учителем обществознания </w:t>
      </w:r>
    </w:p>
    <w:p w:rsidR="00C56733" w:rsidRDefault="00C56733" w:rsidP="006636E4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br/>
        <w:t>2018-2019 учебный год</w:t>
      </w:r>
    </w:p>
    <w:p w:rsidR="00C56733" w:rsidRDefault="00C56733" w:rsidP="003B7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1.ПОЯСНИТЕЛЬНАЯ ЗАПИСКА</w:t>
      </w:r>
    </w:p>
    <w:p w:rsidR="00C56733" w:rsidRDefault="00C56733" w:rsidP="003B78D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по краеведению 9  класс составлена в соответствии со следующими нормативно-правовыми инструктивно-методическими документами: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составлена на основе следующих документов: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ФЗ «Об образовании в РФ» от 29.12.2012 № 273-ФЗ;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-Федеральный государственный образовательный стандарт общего образования,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утвержденного приказом Министерства образования и науки РФ от 17 декабря 2010 года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1897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-Приказ Министерства образования и науки РФ от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000000"/>
            <w:sz w:val="24"/>
            <w:szCs w:val="24"/>
          </w:rPr>
          <w:t>2015 г</w:t>
        </w:r>
      </w:smartTag>
      <w:r>
        <w:rPr>
          <w:rFonts w:ascii="Times New Roman" w:hAnsi="Times New Roman"/>
          <w:color w:val="000000"/>
          <w:sz w:val="24"/>
          <w:szCs w:val="24"/>
        </w:rPr>
        <w:t>. N 1577 «О внесении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изменений в федеральный государственный образовательный стандарт основного общего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образования, </w:t>
      </w:r>
      <w:r>
        <w:rPr>
          <w:color w:val="000000"/>
          <w:sz w:val="24"/>
          <w:szCs w:val="24"/>
        </w:rPr>
        <w:t xml:space="preserve">утвержденный приказом </w:t>
      </w:r>
      <w:r>
        <w:rPr>
          <w:rFonts w:ascii="Times New Roman" w:hAnsi="Times New Roman"/>
          <w:color w:val="000000"/>
          <w:sz w:val="24"/>
          <w:szCs w:val="24"/>
        </w:rPr>
        <w:t>Министерства образования и науки Российской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>
        <w:rPr>
          <w:rFonts w:ascii="Times New Roman" w:hAnsi="Times New Roman"/>
          <w:color w:val="000000"/>
          <w:sz w:val="24"/>
          <w:szCs w:val="24"/>
        </w:rPr>
        <w:t>. № 1897»;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>
        <w:rPr>
          <w:rFonts w:ascii="Times New Roman" w:hAnsi="Times New Roman"/>
          <w:color w:val="000000"/>
          <w:sz w:val="24"/>
          <w:szCs w:val="24"/>
        </w:rPr>
        <w:t>. N 1015 «Об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 по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основным общеобразовательным программам - образовательным программам начального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общего, основного общего и среднего общего образования»;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-Письмо Министерства образования и науки РФ от 14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000000"/>
            <w:sz w:val="24"/>
            <w:szCs w:val="24"/>
          </w:rPr>
          <w:t>2015 г</w:t>
        </w:r>
      </w:smartTag>
      <w:r>
        <w:rPr>
          <w:rFonts w:ascii="Times New Roman" w:hAnsi="Times New Roman"/>
          <w:color w:val="000000"/>
          <w:sz w:val="24"/>
          <w:szCs w:val="24"/>
        </w:rPr>
        <w:t>. N 08-2355 «О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внесении изменений в примерные основные образовательные программы»;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-Примерная основная образовательная программа основного общего образования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(одобрена решением федерального учебно-методического объединения по общему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образованию (протокол от 8 апреля 2015г.№1/15, входит в специальный государственный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реестр примерных основных образовательных программ, размещена на официальном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сайте http://edu.crowdexpert.ru/results-noo)/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-Письмо Министерства образования и науки РФ от 28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000000"/>
            <w:sz w:val="24"/>
            <w:szCs w:val="24"/>
          </w:rPr>
          <w:t>2015 г</w:t>
        </w:r>
      </w:smartTag>
      <w:r>
        <w:rPr>
          <w:rFonts w:ascii="Times New Roman" w:hAnsi="Times New Roman"/>
          <w:color w:val="000000"/>
          <w:sz w:val="24"/>
          <w:szCs w:val="24"/>
        </w:rPr>
        <w:t>. N 08-1786 «О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рабочих программах учебных предметов».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-Перечень учебников, рекомендованных к использованию при реализации имеющих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государственную аккредитацию образовательных программ начального общего,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основного общего, среднего общего образования, осуществляющих образовательную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деятельность за 2016 год (www.apkro.ru);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Фундаментальное ядро содержания общего образования под редакцией Кондакова А.М.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Козлова В.В. (раздел «Литература»);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-Концепция духовно-нравственного развития и воспитания личности гражданина России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 редакцией А.Я. Данилюка, В.А. Тишкова, А.М. Кондакова;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Санитарно-эпидемиологические требования к условиям и организации обучения в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общеобразовательных учреждениях – СанПиН 2.4.2.2821-10 (утверждены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Постановлением главного государственного санитарного врача РФ от 29.12.2010г № 189,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зарегистрированном в Минюсте РФ 03.03.2011 №19993);</w:t>
      </w:r>
    </w:p>
    <w:p w:rsidR="00C56733" w:rsidRDefault="00C56733" w:rsidP="003B78D6">
      <w:pPr>
        <w:shd w:val="clear" w:color="auto" w:fill="FFFFFF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Основная общеобразовательная программа основного общего образования школы;</w:t>
      </w:r>
    </w:p>
    <w:p w:rsidR="00C56733" w:rsidRDefault="00C56733" w:rsidP="003B78D6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Учебный план ГБОУ СОШ с. Новое Якушкино на 2018-2019 учебный год;</w:t>
      </w:r>
    </w:p>
    <w:p w:rsidR="00C56733" w:rsidRDefault="00C56733" w:rsidP="00494C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958E6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современном этапе развития образования большое внимание уделяется формированию человека как целостной личности, как личности новой гуманистической эпохи, личности адекватной мотивам творческого самовыражения, способной преодолеть узость специализированного профессионального развития. В обществе сложилось новое понимание главной цели образования:формирование готовности к саморазвитию, обеспечивающей интеграцию личности. В образовательном процессе личность адаптируется, входя в национальную и мировую культуру, осваивая ее, творя новые ценности культуры.Реализация этой цели требует разрешения целого ряда задач,среди которых- последовательное воспитание у школьников активной позиции не только хранителя, но и созидателя отечественной и мировой культуры, знающего и любящего свой край, свою Родину, болеющего душой за их расцветание.</w:t>
      </w: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предмета отражает комплексно –системный подход к родному краю как некой целостности, представленной во всем многообразии составляющих ее процессов и явлений.Такой подход позволяет рассматривать природные, экономические,социальные и культурные факторы, формирующие и измеряющие состояние изучаемого региона, в их равноправном взаимодействии. Это наиболее эффективный путь формирования научного мировоззрения, целостной картины среды обитания, системы научно- обоснованных экологических и социокультурных взглядов, ценностного отношения учащихся к родному краю не только на эмоциональном, но и рациональном уровне.Реализация обозначенного подхода предполагает следование общим принципам:</w:t>
      </w: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общей направленности: признание приоритета воспитательных задач краеведения, его нацеленности на формирование патриотов страны, края ,города, села, рачительных хозяев;</w:t>
      </w: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этапов краеведческой подготовки школьников в соответствии с возрастом учащихся, с определением конкретных образовательных и воспитательных задач этих этапов при соблюдении преемственности в подготовке учащихся от ступени к ступени,сохранении на всем протяжении изучения краеведения единства целей и принципов.</w:t>
      </w: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содержании: изложение содержания с территориально- хронологических позиций; понимание краеведения как курса, позволяющего учащимся увидеть свой край как  сложный, многообразный, противоречивый, но целостный единый мир.</w:t>
      </w: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Следовательно, курс должен быть интегративным, вбирающим в себя географические, биологические, экологические, социально- политические, правовые,этнографические,лингвистические, культурологические компоненты.Однако, опираясь на содержание традиционных школьных предметов, краеведение при этом не должно являться повтором сведений из этих предметов.</w:t>
      </w: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Опора на принцип рассмотрения краеведческих вопросов через единство России и региона; обращение к реалиям повседневной жизни населения, решение воспитательных и образовательных задач курса с помощью содержания актуального для учащихся, осуществление личностно – ориентированного подхода при определении сущности изучаемого предмета.</w:t>
      </w: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организации: реализация важнейшей особенности краеведения как учебного предмета: возможность показа учащимся реального объекта изучения – гор, лесов, рек и т.п.; придание особой роли наглядности в изучении предмета в аудиторных условиях, интенсивное использование аудио-и визуальных материалов.</w:t>
      </w: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в практическую деятельность по изучению края через обучение учащихся работе с источниками, справочной литературой, участие в экскурсиях и туристических походах и ученических исследованиях.</w:t>
      </w: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изучения курса: главной целью краеведения является воспитание гражданина России, патриота малой Родины, знающего и любящего свой край, город,село(его традиции, памятники природы, истории и культуры) и желающего принять активное участие в его развитии.</w:t>
      </w: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 задачи:</w:t>
      </w: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целостности окружающего мира при его территориальном многообразии различных сторон жизни своего края и населения, показ его сложной структуры; ознакомление с историей и современной жизнью.</w:t>
      </w: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Воспитательные задачи: </w:t>
      </w: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духовности, воспитание патриотизма и личностно- ценностного отношения к своему родному краю, пробуждение деятельной любви к родному месту жительства; формирование экологической культуры, способности самостоятельно оценивать уровень безопасности окружающей среды жизнедеятельности; позитивно- сберегающего отношения к окружающей среде и социально- ответственного поведения в ней.</w:t>
      </w: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 задачи:</w:t>
      </w: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способностей, стимулирование стремления знать как можно больше о родном крае; ориентация при решении  вопросов дальнейшего образования, выбора профессии и места работы; формирование способности и готовности к использованию краеведческих знаний и умений в повседневной жизни; видение своего места  решении местных проблем сегодня и тех вопросов, которые будут стоять перед ними в будущем.</w:t>
      </w: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Pr="00C958E6" w:rsidRDefault="00C56733" w:rsidP="00494CD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56733" w:rsidRPr="003B78D6" w:rsidRDefault="00C56733" w:rsidP="003B78D6">
      <w:pPr>
        <w:pStyle w:val="NormalWeb"/>
        <w:jc w:val="center"/>
        <w:rPr>
          <w:b/>
          <w:bCs/>
          <w:color w:val="000000"/>
          <w:sz w:val="24"/>
          <w:szCs w:val="24"/>
        </w:rPr>
      </w:pPr>
      <w:r w:rsidRPr="00C958E6">
        <w:rPr>
          <w:b/>
          <w:sz w:val="24"/>
          <w:szCs w:val="24"/>
        </w:rPr>
        <w:t xml:space="preserve">         </w:t>
      </w:r>
      <w:r w:rsidRPr="002A2044">
        <w:rPr>
          <w:rStyle w:val="Strong"/>
          <w:bCs/>
          <w:color w:val="000000"/>
          <w:sz w:val="24"/>
          <w:szCs w:val="24"/>
        </w:rPr>
        <w:t>Содержание программы</w:t>
      </w:r>
    </w:p>
    <w:p w:rsidR="00C56733" w:rsidRDefault="00C56733" w:rsidP="00494CD6">
      <w:pPr>
        <w:pStyle w:val="NormalWeb"/>
        <w:rPr>
          <w:b/>
          <w:color w:val="000000"/>
          <w:sz w:val="28"/>
          <w:szCs w:val="28"/>
        </w:rPr>
      </w:pPr>
    </w:p>
    <w:p w:rsidR="00C56733" w:rsidRPr="002A2044" w:rsidRDefault="00C56733" w:rsidP="00494CD6">
      <w:pPr>
        <w:pStyle w:val="NormalWeb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2A2044">
        <w:rPr>
          <w:b/>
          <w:color w:val="000000"/>
          <w:sz w:val="24"/>
          <w:szCs w:val="24"/>
        </w:rPr>
        <w:t xml:space="preserve"> класс – 34 час</w:t>
      </w:r>
    </w:p>
    <w:p w:rsidR="00C56733" w:rsidRPr="002A2044" w:rsidRDefault="00C56733" w:rsidP="00494CD6">
      <w:pPr>
        <w:pStyle w:val="NormalWeb"/>
        <w:jc w:val="center"/>
        <w:rPr>
          <w:b/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РАЗДЕЛ 1. СТРАНИЦЫ ИСТОРИИ –7 час.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 xml:space="preserve">  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1. Наш край в первой половине 19 века.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Социально- экономическое развитие края в первой половине 19 века.Участие самарцев в Отечественной войне 1812 года. Оклики в крае на движение декабристов. Образование самарской губернии. На редутах Севастополя.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2. Крестьянская реформа в Самарской губернии.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Революционная ситуация накануне реформы. Проведение реформы.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3.Развитие капитализма и революционная борьба в Самарской губернии во второй половине 19 века.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Развитие капитализма после падения крепостного права. Самарское знамя в Болгарии. В.И.Ленин в Самаре.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4. Просвещение и культура  в Самарском крае.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Учебные и культурно – просветительные учреждения. Имена выдающих писателей, связанные с нашим краем. Русские художники и наш край. Первая газета.</w:t>
      </w:r>
    </w:p>
    <w:p w:rsidR="00C56733" w:rsidRPr="002A2044" w:rsidRDefault="00C56733" w:rsidP="00494CD6">
      <w:pPr>
        <w:pStyle w:val="NormalWeb"/>
        <w:jc w:val="center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РАЗДЕЛ 2. НАСЕЛЕНИЕ САМАРСКОЙ ОБЛАСТИ – 4 час.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1.Численность населения</w:t>
      </w:r>
      <w:r w:rsidRPr="002A2044">
        <w:rPr>
          <w:color w:val="000000"/>
          <w:sz w:val="24"/>
          <w:szCs w:val="24"/>
        </w:rPr>
        <w:t>, естественный прирост.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Численность, размещение, естественное и механическое движение населения, демографические проблемы.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2. Национальный состав населения.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Народы, проживающие на территории области. Городское и сельское население. Крупнейшие города.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3.Особенности занятости населения.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Основные виды трудовой деятельности населения по отраслям промышленности и сельского хозяйства.</w:t>
      </w:r>
    </w:p>
    <w:p w:rsidR="00C56733" w:rsidRPr="002A2044" w:rsidRDefault="00C56733" w:rsidP="00494CD6">
      <w:pPr>
        <w:pStyle w:val="NormalWeb"/>
        <w:jc w:val="center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Практическая работа: работа на контурных картах. Нанести  крупные города области.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 xml:space="preserve">РАЗДЕЛ 3. ОСОБЕННОСТИ ХОЗЯЙСТВА ОБЛАСТИ –14 час. 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1. Природно – ресурсный потенциал.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Особенности отраслевой и территориальной структуры области.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Основные виды природных ресурсов.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i/>
          <w:color w:val="000000"/>
          <w:sz w:val="24"/>
          <w:szCs w:val="24"/>
        </w:rPr>
        <w:t>Практическая работа: работа на контурных картах. Нанести месторождения полезных ископаемых</w:t>
      </w:r>
      <w:r w:rsidRPr="002A2044">
        <w:rPr>
          <w:color w:val="000000"/>
          <w:sz w:val="24"/>
          <w:szCs w:val="24"/>
        </w:rPr>
        <w:t>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2. Топливно – энергетический комплекс.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Состав ТЭК области. Перспективы развития.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3.Отрасли машиностроительного комплекса.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Основные виды производства. Факторы размещения промышленных предприятий.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4.Химическая и нефтехимическая отрасли промышленности.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Отраслевой состав. Различие в специализации химической промышленности.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Виды производств.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5.Металлургия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Виды производств. Металлургические предприятия области.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6.Лесная и деревообрабатывающая промышленность.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Виды производств. Основные предприятия области.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7.Комплекс по производству предметов народного потребления и сферы услуг.</w:t>
      </w:r>
    </w:p>
    <w:p w:rsidR="00C56733" w:rsidRDefault="00C56733" w:rsidP="00494CD6">
      <w:pPr>
        <w:pStyle w:val="NormalWeb"/>
        <w:rPr>
          <w:color w:val="000000"/>
          <w:sz w:val="24"/>
          <w:szCs w:val="24"/>
        </w:rPr>
      </w:pPr>
    </w:p>
    <w:p w:rsidR="00C56733" w:rsidRDefault="00C56733" w:rsidP="00494CD6">
      <w:pPr>
        <w:pStyle w:val="NormalWeb"/>
        <w:rPr>
          <w:color w:val="000000"/>
          <w:sz w:val="24"/>
          <w:szCs w:val="24"/>
        </w:rPr>
      </w:pPr>
    </w:p>
    <w:p w:rsidR="00C56733" w:rsidRDefault="00C56733" w:rsidP="00494CD6">
      <w:pPr>
        <w:pStyle w:val="NormalWeb"/>
        <w:rPr>
          <w:color w:val="000000"/>
          <w:sz w:val="24"/>
          <w:szCs w:val="24"/>
        </w:rPr>
      </w:pP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Основные предприятия области.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8. Агропромышленный комплекс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Состав АПК.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9.Растениеводство и животноводство</w:t>
      </w:r>
    </w:p>
    <w:p w:rsidR="00C56733" w:rsidRPr="002A2044" w:rsidRDefault="00C56733" w:rsidP="00494CD6">
      <w:pPr>
        <w:pStyle w:val="NormalWeb"/>
        <w:jc w:val="center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Основные направления развития растениеводства и животноводства.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Крупнейшие хозяйства области. Перспективы развития.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10.Пищевая промышленность.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Виды производств. Крупнейшие предприятия области.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Тема 11. Транспортный комплекс.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Виды транспорта. Основные транспортные магистрали. Транспортные узлы.</w:t>
      </w:r>
    </w:p>
    <w:p w:rsidR="00C56733" w:rsidRPr="002A2044" w:rsidRDefault="00C56733" w:rsidP="00494CD6">
      <w:pPr>
        <w:pStyle w:val="NormalWeb"/>
        <w:jc w:val="center"/>
        <w:rPr>
          <w:color w:val="000000"/>
          <w:sz w:val="24"/>
          <w:szCs w:val="24"/>
        </w:rPr>
      </w:pPr>
    </w:p>
    <w:p w:rsidR="00C56733" w:rsidRPr="00494CD6" w:rsidRDefault="00C56733" w:rsidP="00494CD6">
      <w:pPr>
        <w:pStyle w:val="NormalWeb"/>
        <w:jc w:val="center"/>
        <w:rPr>
          <w:color w:val="000000"/>
          <w:sz w:val="24"/>
          <w:szCs w:val="24"/>
        </w:rPr>
      </w:pPr>
      <w:r w:rsidRPr="00494CD6">
        <w:rPr>
          <w:color w:val="000000"/>
          <w:sz w:val="24"/>
          <w:szCs w:val="24"/>
        </w:rPr>
        <w:t>ОБОБЩАЮЩЕЕ ПОВТОРЕНИЕ – 2часа</w:t>
      </w:r>
    </w:p>
    <w:p w:rsidR="00C56733" w:rsidRPr="00494CD6" w:rsidRDefault="00C56733" w:rsidP="00494CD6">
      <w:pPr>
        <w:pStyle w:val="NormalWeb"/>
        <w:jc w:val="center"/>
        <w:rPr>
          <w:color w:val="000000"/>
          <w:sz w:val="24"/>
          <w:szCs w:val="24"/>
        </w:rPr>
      </w:pPr>
    </w:p>
    <w:p w:rsidR="00C56733" w:rsidRPr="00494CD6" w:rsidRDefault="00C56733" w:rsidP="00494CD6">
      <w:pPr>
        <w:pStyle w:val="NormalWeb"/>
        <w:jc w:val="center"/>
        <w:rPr>
          <w:color w:val="000000"/>
          <w:sz w:val="24"/>
          <w:szCs w:val="24"/>
        </w:rPr>
      </w:pPr>
      <w:r w:rsidRPr="00494CD6">
        <w:rPr>
          <w:color w:val="000000"/>
          <w:sz w:val="24"/>
          <w:szCs w:val="24"/>
        </w:rPr>
        <w:t>РАЗДЕЛ 4.ГЕОГРАФИЧЕСКИЕ НАЗВАНИЯ – 3час.</w:t>
      </w:r>
    </w:p>
    <w:p w:rsidR="00C56733" w:rsidRPr="00494CD6" w:rsidRDefault="00C56733" w:rsidP="00494CD6">
      <w:pPr>
        <w:pStyle w:val="NormalWeb"/>
        <w:rPr>
          <w:color w:val="000000"/>
          <w:sz w:val="24"/>
          <w:szCs w:val="24"/>
        </w:rPr>
      </w:pPr>
      <w:r w:rsidRPr="00494CD6">
        <w:rPr>
          <w:color w:val="000000"/>
          <w:sz w:val="24"/>
          <w:szCs w:val="24"/>
        </w:rPr>
        <w:t>Тема 1.Разновременность и разноязычность топонимов области.</w:t>
      </w:r>
    </w:p>
    <w:p w:rsidR="00C56733" w:rsidRPr="00494CD6" w:rsidRDefault="00C56733" w:rsidP="00494CD6">
      <w:pPr>
        <w:pStyle w:val="NormalWeb"/>
        <w:rPr>
          <w:color w:val="000000"/>
          <w:sz w:val="24"/>
          <w:szCs w:val="24"/>
        </w:rPr>
      </w:pPr>
      <w:r w:rsidRPr="00494CD6">
        <w:rPr>
          <w:color w:val="000000"/>
          <w:sz w:val="24"/>
          <w:szCs w:val="24"/>
        </w:rPr>
        <w:t>Распространение географических названий русского происхождения.</w:t>
      </w:r>
    </w:p>
    <w:p w:rsidR="00C56733" w:rsidRPr="00494CD6" w:rsidRDefault="00C56733" w:rsidP="00494CD6">
      <w:pPr>
        <w:pStyle w:val="NormalWeb"/>
        <w:rPr>
          <w:color w:val="000000"/>
          <w:sz w:val="24"/>
          <w:szCs w:val="24"/>
        </w:rPr>
      </w:pPr>
      <w:r w:rsidRPr="00494CD6">
        <w:rPr>
          <w:color w:val="000000"/>
          <w:sz w:val="24"/>
          <w:szCs w:val="24"/>
        </w:rPr>
        <w:t xml:space="preserve">Топонимы, возникшие на основе различных нерусских языков. </w:t>
      </w:r>
    </w:p>
    <w:p w:rsidR="00C56733" w:rsidRPr="00494CD6" w:rsidRDefault="00C56733" w:rsidP="00494CD6">
      <w:pPr>
        <w:pStyle w:val="NormalWeb"/>
        <w:rPr>
          <w:color w:val="000000"/>
          <w:sz w:val="24"/>
          <w:szCs w:val="24"/>
        </w:rPr>
      </w:pPr>
      <w:r w:rsidRPr="00494CD6">
        <w:rPr>
          <w:color w:val="000000"/>
          <w:sz w:val="24"/>
          <w:szCs w:val="24"/>
        </w:rPr>
        <w:t>Тема 2. Мотировка названий.</w:t>
      </w:r>
    </w:p>
    <w:p w:rsidR="00C56733" w:rsidRPr="00494CD6" w:rsidRDefault="00C56733" w:rsidP="00494CD6">
      <w:pPr>
        <w:pStyle w:val="NormalWeb"/>
        <w:rPr>
          <w:color w:val="000000"/>
          <w:sz w:val="24"/>
          <w:szCs w:val="24"/>
        </w:rPr>
      </w:pPr>
      <w:r w:rsidRPr="00494CD6">
        <w:rPr>
          <w:color w:val="000000"/>
          <w:sz w:val="24"/>
          <w:szCs w:val="24"/>
        </w:rPr>
        <w:t>Географические термины. Природно - ландшафтная лексика. Имена и фамилии в названиях. Названия – символы. Производственные названия.</w:t>
      </w:r>
    </w:p>
    <w:p w:rsidR="00C56733" w:rsidRPr="00494CD6" w:rsidRDefault="00C56733" w:rsidP="00494CD6">
      <w:pPr>
        <w:pStyle w:val="NormalWeb"/>
        <w:rPr>
          <w:color w:val="000000"/>
          <w:sz w:val="24"/>
          <w:szCs w:val="24"/>
        </w:rPr>
      </w:pPr>
      <w:r w:rsidRPr="00494CD6">
        <w:rPr>
          <w:color w:val="000000"/>
          <w:sz w:val="24"/>
          <w:szCs w:val="24"/>
        </w:rPr>
        <w:t>Культовые топонимы. Названия первичные и вторичные.</w:t>
      </w:r>
    </w:p>
    <w:p w:rsidR="00C56733" w:rsidRPr="00494CD6" w:rsidRDefault="00C56733" w:rsidP="00494CD6">
      <w:pPr>
        <w:pStyle w:val="NormalWeb"/>
        <w:rPr>
          <w:color w:val="000000"/>
          <w:sz w:val="24"/>
          <w:szCs w:val="24"/>
        </w:rPr>
      </w:pPr>
      <w:r w:rsidRPr="00494CD6">
        <w:rPr>
          <w:color w:val="000000"/>
          <w:sz w:val="24"/>
          <w:szCs w:val="24"/>
        </w:rPr>
        <w:t>Тема 3. Структура названий. Трансформация и смена названий.</w:t>
      </w:r>
    </w:p>
    <w:p w:rsidR="00C56733" w:rsidRPr="00494CD6" w:rsidRDefault="00C56733" w:rsidP="00494CD6">
      <w:pPr>
        <w:pStyle w:val="NormalWeb"/>
        <w:rPr>
          <w:color w:val="000000"/>
          <w:sz w:val="24"/>
          <w:szCs w:val="24"/>
        </w:rPr>
      </w:pPr>
      <w:r w:rsidRPr="00494CD6">
        <w:rPr>
          <w:color w:val="000000"/>
          <w:sz w:val="24"/>
          <w:szCs w:val="24"/>
        </w:rPr>
        <w:t>Смена названий. Двойные названия.</w:t>
      </w:r>
    </w:p>
    <w:p w:rsidR="00C56733" w:rsidRPr="00494CD6" w:rsidRDefault="00C56733" w:rsidP="00494CD6">
      <w:pPr>
        <w:pStyle w:val="NormalWeb"/>
        <w:rPr>
          <w:color w:val="000000"/>
          <w:sz w:val="24"/>
          <w:szCs w:val="24"/>
        </w:rPr>
      </w:pPr>
    </w:p>
    <w:p w:rsidR="00C56733" w:rsidRDefault="00C56733" w:rsidP="00494CD6">
      <w:pPr>
        <w:pStyle w:val="NormalWeb"/>
        <w:rPr>
          <w:color w:val="000000"/>
          <w:sz w:val="28"/>
          <w:szCs w:val="28"/>
        </w:rPr>
      </w:pPr>
    </w:p>
    <w:p w:rsidR="00C56733" w:rsidRDefault="00C56733" w:rsidP="00494CD6">
      <w:pPr>
        <w:pStyle w:val="NormalWeb"/>
        <w:rPr>
          <w:color w:val="000000"/>
          <w:sz w:val="28"/>
          <w:szCs w:val="28"/>
        </w:rPr>
      </w:pPr>
    </w:p>
    <w:p w:rsidR="00C56733" w:rsidRDefault="00C56733" w:rsidP="00494CD6">
      <w:pPr>
        <w:pStyle w:val="NormalWeb"/>
        <w:jc w:val="center"/>
        <w:rPr>
          <w:color w:val="000000"/>
          <w:sz w:val="28"/>
          <w:szCs w:val="28"/>
        </w:rPr>
      </w:pPr>
    </w:p>
    <w:p w:rsidR="00C56733" w:rsidRPr="002A2044" w:rsidRDefault="00C56733" w:rsidP="00494CD6">
      <w:pPr>
        <w:pStyle w:val="NormalWeb"/>
        <w:jc w:val="center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РАЗДЕЛ 5. ЭКСКУРСИОННЫЕ ОБЪЕКТЫ – 4 час.</w:t>
      </w:r>
    </w:p>
    <w:p w:rsidR="00C56733" w:rsidRPr="002A2044" w:rsidRDefault="00C56733" w:rsidP="00494CD6">
      <w:pPr>
        <w:pStyle w:val="NormalWeb"/>
        <w:rPr>
          <w:color w:val="000000"/>
          <w:sz w:val="24"/>
          <w:szCs w:val="24"/>
        </w:rPr>
      </w:pPr>
    </w:p>
    <w:p w:rsidR="00C56733" w:rsidRPr="002A2044" w:rsidRDefault="00C56733" w:rsidP="00494CD6">
      <w:pPr>
        <w:pStyle w:val="NormalWeb"/>
        <w:jc w:val="center"/>
        <w:rPr>
          <w:color w:val="000000"/>
          <w:sz w:val="24"/>
          <w:szCs w:val="24"/>
        </w:rPr>
      </w:pPr>
      <w:r w:rsidRPr="002A2044">
        <w:rPr>
          <w:color w:val="000000"/>
          <w:sz w:val="24"/>
          <w:szCs w:val="24"/>
        </w:rPr>
        <w:t>Достопримечательности области</w:t>
      </w:r>
    </w:p>
    <w:p w:rsidR="00C56733" w:rsidRPr="002A2044" w:rsidRDefault="00C56733" w:rsidP="00494CD6">
      <w:pPr>
        <w:pStyle w:val="NormalWeb"/>
        <w:rPr>
          <w:rStyle w:val="Strong"/>
          <w:b w:val="0"/>
          <w:bCs/>
          <w:color w:val="000000"/>
          <w:sz w:val="24"/>
          <w:szCs w:val="24"/>
        </w:rPr>
      </w:pPr>
    </w:p>
    <w:p w:rsidR="00C56733" w:rsidRPr="00C958E6" w:rsidRDefault="00C56733" w:rsidP="00494CD6">
      <w:pPr>
        <w:pStyle w:val="NormalWeb"/>
        <w:rPr>
          <w:b/>
          <w:sz w:val="24"/>
          <w:szCs w:val="24"/>
        </w:rPr>
      </w:pPr>
      <w:r w:rsidRPr="002A2044">
        <w:rPr>
          <w:rStyle w:val="Strong"/>
          <w:b w:val="0"/>
          <w:bCs/>
          <w:color w:val="000000"/>
          <w:sz w:val="24"/>
          <w:szCs w:val="24"/>
        </w:rPr>
        <w:t xml:space="preserve">     </w:t>
      </w:r>
      <w:r w:rsidRPr="00C958E6">
        <w:rPr>
          <w:b/>
          <w:sz w:val="24"/>
          <w:szCs w:val="24"/>
        </w:rPr>
        <w:t xml:space="preserve"> </w:t>
      </w:r>
    </w:p>
    <w:p w:rsidR="00C56733" w:rsidRDefault="00C56733" w:rsidP="0049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733" w:rsidRDefault="00C56733" w:rsidP="00494C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</w:t>
      </w:r>
    </w:p>
    <w:p w:rsidR="00C56733" w:rsidRPr="00151FDF" w:rsidRDefault="00C56733" w:rsidP="00494C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УЧЕБНОМ ПЛАНЕ</w:t>
      </w: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4892"/>
        <w:gridCol w:w="1853"/>
        <w:gridCol w:w="2060"/>
      </w:tblGrid>
      <w:tr w:rsidR="00C56733" w:rsidRPr="004E7422" w:rsidTr="003B78D6">
        <w:trPr>
          <w:trHeight w:val="423"/>
          <w:jc w:val="center"/>
        </w:trPr>
        <w:tc>
          <w:tcPr>
            <w:tcW w:w="673" w:type="dxa"/>
            <w:vAlign w:val="center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E7422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E7422">
              <w:rPr>
                <w:rFonts w:ascii="Times New Roman" w:hAnsi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4892" w:type="dxa"/>
            <w:vAlign w:val="center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E7422">
              <w:rPr>
                <w:rFonts w:ascii="Times New Roman" w:hAnsi="Times New Roman"/>
                <w:b/>
                <w:iCs/>
                <w:sz w:val="24"/>
                <w:szCs w:val="24"/>
              </w:rPr>
              <w:t>Раздел</w:t>
            </w:r>
          </w:p>
        </w:tc>
        <w:tc>
          <w:tcPr>
            <w:tcW w:w="1853" w:type="dxa"/>
            <w:vAlign w:val="center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E7422">
              <w:rPr>
                <w:rFonts w:ascii="Times New Roman" w:hAnsi="Times New Roman"/>
                <w:b/>
                <w:iCs/>
                <w:sz w:val="24"/>
                <w:szCs w:val="24"/>
              </w:rPr>
              <w:t>По программе</w:t>
            </w:r>
          </w:p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E7422">
              <w:rPr>
                <w:rFonts w:ascii="Times New Roman" w:hAnsi="Times New Roman"/>
                <w:b/>
                <w:iCs/>
                <w:sz w:val="24"/>
                <w:szCs w:val="24"/>
              </w:rPr>
              <w:t>(часов)</w:t>
            </w:r>
          </w:p>
        </w:tc>
        <w:tc>
          <w:tcPr>
            <w:tcW w:w="2060" w:type="dxa"/>
            <w:vAlign w:val="center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E7422">
              <w:rPr>
                <w:rFonts w:ascii="Times New Roman" w:hAnsi="Times New Roman"/>
                <w:b/>
                <w:iCs/>
                <w:sz w:val="24"/>
                <w:szCs w:val="24"/>
              </w:rPr>
              <w:t>Планируемое</w:t>
            </w:r>
          </w:p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E7422">
              <w:rPr>
                <w:rFonts w:ascii="Times New Roman" w:hAnsi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C56733" w:rsidRPr="004E7422" w:rsidTr="003B78D6">
        <w:trPr>
          <w:trHeight w:val="212"/>
          <w:jc w:val="center"/>
        </w:trPr>
        <w:tc>
          <w:tcPr>
            <w:tcW w:w="673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after="0" w:line="240" w:lineRule="auto"/>
              <w:ind w:left="3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E742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53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733" w:rsidRPr="004E7422" w:rsidTr="003B78D6">
        <w:trPr>
          <w:trHeight w:val="212"/>
          <w:jc w:val="center"/>
        </w:trPr>
        <w:tc>
          <w:tcPr>
            <w:tcW w:w="673" w:type="dxa"/>
          </w:tcPr>
          <w:p w:rsidR="00C56733" w:rsidRPr="004E7422" w:rsidRDefault="00C56733" w:rsidP="003F6598">
            <w:pPr>
              <w:numPr>
                <w:ilvl w:val="0"/>
                <w:numId w:val="2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Страницы истории</w:t>
            </w:r>
          </w:p>
        </w:tc>
        <w:tc>
          <w:tcPr>
            <w:tcW w:w="1853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0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56733" w:rsidRPr="004E7422" w:rsidTr="003B78D6">
        <w:trPr>
          <w:trHeight w:val="212"/>
          <w:jc w:val="center"/>
        </w:trPr>
        <w:tc>
          <w:tcPr>
            <w:tcW w:w="673" w:type="dxa"/>
          </w:tcPr>
          <w:p w:rsidR="00C56733" w:rsidRPr="004E7422" w:rsidRDefault="00C56733" w:rsidP="003F6598">
            <w:pPr>
              <w:numPr>
                <w:ilvl w:val="0"/>
                <w:numId w:val="2"/>
              </w:numPr>
              <w:tabs>
                <w:tab w:val="left" w:pos="540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 xml:space="preserve">Население Самарской области </w:t>
            </w:r>
          </w:p>
        </w:tc>
        <w:tc>
          <w:tcPr>
            <w:tcW w:w="1853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6733" w:rsidRPr="004E7422" w:rsidTr="003B78D6">
        <w:trPr>
          <w:trHeight w:val="212"/>
          <w:jc w:val="center"/>
        </w:trPr>
        <w:tc>
          <w:tcPr>
            <w:tcW w:w="673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2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Хозяйство области</w:t>
            </w:r>
          </w:p>
        </w:tc>
        <w:tc>
          <w:tcPr>
            <w:tcW w:w="1853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60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56733" w:rsidRPr="004E7422" w:rsidTr="003B78D6">
        <w:trPr>
          <w:trHeight w:val="212"/>
          <w:jc w:val="center"/>
        </w:trPr>
        <w:tc>
          <w:tcPr>
            <w:tcW w:w="673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2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853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6733" w:rsidRPr="004E7422" w:rsidTr="003B78D6">
        <w:trPr>
          <w:trHeight w:val="212"/>
          <w:jc w:val="center"/>
        </w:trPr>
        <w:tc>
          <w:tcPr>
            <w:tcW w:w="673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92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Географические названия</w:t>
            </w:r>
          </w:p>
        </w:tc>
        <w:tc>
          <w:tcPr>
            <w:tcW w:w="1853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6733" w:rsidRPr="004E7422" w:rsidTr="003B78D6">
        <w:trPr>
          <w:trHeight w:val="212"/>
          <w:jc w:val="center"/>
        </w:trPr>
        <w:tc>
          <w:tcPr>
            <w:tcW w:w="673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92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Экскурсионные объекты</w:t>
            </w:r>
          </w:p>
        </w:tc>
        <w:tc>
          <w:tcPr>
            <w:tcW w:w="1853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6733" w:rsidRPr="004E7422" w:rsidTr="003B78D6">
        <w:trPr>
          <w:trHeight w:val="341"/>
          <w:jc w:val="center"/>
        </w:trPr>
        <w:tc>
          <w:tcPr>
            <w:tcW w:w="9478" w:type="dxa"/>
            <w:gridSpan w:val="4"/>
          </w:tcPr>
          <w:p w:rsidR="00C56733" w:rsidRPr="004E7422" w:rsidRDefault="00C56733" w:rsidP="003F6598">
            <w:pPr>
              <w:tabs>
                <w:tab w:val="left" w:pos="540"/>
                <w:tab w:val="left" w:pos="6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D7E24">
        <w:rPr>
          <w:rFonts w:ascii="Times New Roman" w:hAnsi="Times New Roman"/>
          <w:sz w:val="24"/>
          <w:szCs w:val="24"/>
        </w:rPr>
        <w:t xml:space="preserve">         </w:t>
      </w: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pStyle w:val="NormalWeb"/>
        <w:rPr>
          <w:rStyle w:val="Strong"/>
          <w:b w:val="0"/>
          <w:bCs/>
          <w:color w:val="000000"/>
          <w:sz w:val="24"/>
          <w:szCs w:val="24"/>
        </w:rPr>
        <w:sectPr w:rsidR="00C56733" w:rsidSect="006636E4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p w:rsidR="00C56733" w:rsidRDefault="00C56733" w:rsidP="00494CD6">
      <w:pPr>
        <w:pStyle w:val="NormalWeb"/>
        <w:rPr>
          <w:rStyle w:val="Strong"/>
          <w:b w:val="0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00"/>
        <w:gridCol w:w="900"/>
        <w:gridCol w:w="720"/>
        <w:gridCol w:w="720"/>
        <w:gridCol w:w="6374"/>
        <w:gridCol w:w="1071"/>
        <w:gridCol w:w="1812"/>
      </w:tblGrid>
      <w:tr w:rsidR="00C56733" w:rsidRPr="004E7422" w:rsidTr="003F6598">
        <w:trPr>
          <w:cantSplit/>
          <w:trHeight w:val="1134"/>
        </w:trPr>
        <w:tc>
          <w:tcPr>
            <w:tcW w:w="1008" w:type="dxa"/>
            <w:textDirection w:val="btLr"/>
          </w:tcPr>
          <w:p w:rsidR="00C56733" w:rsidRPr="004E7422" w:rsidRDefault="00C56733" w:rsidP="003F6598">
            <w:pPr>
              <w:ind w:left="113" w:right="113"/>
            </w:pPr>
          </w:p>
          <w:p w:rsidR="00C56733" w:rsidRPr="004E7422" w:rsidRDefault="00C56733" w:rsidP="003F6598">
            <w:pPr>
              <w:ind w:left="113" w:right="113"/>
            </w:pPr>
            <w:r w:rsidRPr="004E7422">
              <w:t>тримест</w:t>
            </w:r>
          </w:p>
          <w:p w:rsidR="00C56733" w:rsidRPr="004E7422" w:rsidRDefault="00C56733" w:rsidP="003F6598">
            <w:pPr>
              <w:ind w:left="113" w:right="113"/>
              <w:rPr>
                <w:lang w:val="en-US"/>
              </w:rPr>
            </w:pPr>
          </w:p>
          <w:p w:rsidR="00C56733" w:rsidRPr="004E7422" w:rsidRDefault="00C56733" w:rsidP="003F6598">
            <w:pPr>
              <w:ind w:left="113" w:right="113"/>
              <w:rPr>
                <w:lang w:val="en-US"/>
              </w:rPr>
            </w:pPr>
          </w:p>
          <w:p w:rsidR="00C56733" w:rsidRPr="004E7422" w:rsidRDefault="00C56733" w:rsidP="003F6598">
            <w:pPr>
              <w:ind w:left="113" w:right="113"/>
              <w:rPr>
                <w:lang w:val="en-US"/>
              </w:rPr>
            </w:pPr>
          </w:p>
          <w:p w:rsidR="00C56733" w:rsidRPr="004E7422" w:rsidRDefault="00C56733" w:rsidP="003F6598">
            <w:pPr>
              <w:ind w:left="113" w:right="113"/>
            </w:pPr>
          </w:p>
        </w:tc>
        <w:tc>
          <w:tcPr>
            <w:tcW w:w="900" w:type="dxa"/>
            <w:textDirection w:val="btLr"/>
          </w:tcPr>
          <w:p w:rsidR="00C56733" w:rsidRPr="004E7422" w:rsidRDefault="00C56733" w:rsidP="003F6598">
            <w:pPr>
              <w:ind w:left="113" w:right="113"/>
            </w:pPr>
            <w:r w:rsidRPr="004E7422">
              <w:t>месяц</w:t>
            </w:r>
          </w:p>
        </w:tc>
        <w:tc>
          <w:tcPr>
            <w:tcW w:w="900" w:type="dxa"/>
            <w:textDirection w:val="btLr"/>
          </w:tcPr>
          <w:p w:rsidR="00C56733" w:rsidRPr="004E7422" w:rsidRDefault="00C56733" w:rsidP="003F6598">
            <w:pPr>
              <w:ind w:left="113" w:right="113"/>
            </w:pPr>
            <w:r w:rsidRPr="004E7422">
              <w:t>неделя</w:t>
            </w:r>
          </w:p>
        </w:tc>
        <w:tc>
          <w:tcPr>
            <w:tcW w:w="720" w:type="dxa"/>
            <w:textDirection w:val="btLr"/>
          </w:tcPr>
          <w:p w:rsidR="00C56733" w:rsidRPr="004E7422" w:rsidRDefault="00C56733" w:rsidP="003F6598">
            <w:pPr>
              <w:ind w:left="113" w:right="113"/>
            </w:pPr>
            <w:r w:rsidRPr="004E7422">
              <w:t>№урока</w:t>
            </w:r>
          </w:p>
          <w:p w:rsidR="00C56733" w:rsidRPr="004E7422" w:rsidRDefault="00C56733" w:rsidP="003F6598">
            <w:pPr>
              <w:ind w:left="113" w:right="113"/>
            </w:pPr>
            <w:r w:rsidRPr="004E7422">
              <w:t>п/п</w:t>
            </w:r>
          </w:p>
        </w:tc>
        <w:tc>
          <w:tcPr>
            <w:tcW w:w="720" w:type="dxa"/>
            <w:textDirection w:val="btLr"/>
          </w:tcPr>
          <w:p w:rsidR="00C56733" w:rsidRPr="004E7422" w:rsidRDefault="00C56733" w:rsidP="003F6598">
            <w:pPr>
              <w:ind w:left="113" w:right="113"/>
            </w:pPr>
            <w:r w:rsidRPr="004E7422">
              <w:t>№урока</w:t>
            </w:r>
          </w:p>
          <w:p w:rsidR="00C56733" w:rsidRPr="004E7422" w:rsidRDefault="00C56733" w:rsidP="003F6598">
            <w:pPr>
              <w:ind w:left="113" w:right="113"/>
            </w:pPr>
            <w:r w:rsidRPr="004E7422">
              <w:t>втеме</w:t>
            </w:r>
          </w:p>
        </w:tc>
        <w:tc>
          <w:tcPr>
            <w:tcW w:w="6374" w:type="dxa"/>
          </w:tcPr>
          <w:p w:rsidR="00C56733" w:rsidRPr="004E7422" w:rsidRDefault="00C56733" w:rsidP="003F6598"/>
          <w:p w:rsidR="00C56733" w:rsidRPr="004E7422" w:rsidRDefault="00C56733" w:rsidP="003F6598"/>
          <w:p w:rsidR="00C56733" w:rsidRPr="004E7422" w:rsidRDefault="00C56733" w:rsidP="003F6598">
            <w:pPr>
              <w:rPr>
                <w:b/>
              </w:rPr>
            </w:pPr>
            <w:r w:rsidRPr="004E7422">
              <w:rPr>
                <w:b/>
              </w:rPr>
              <w:t>СОДЕРЖАНИЕ УЧЕБНОГО МАТЕРИАЛА</w:t>
            </w:r>
          </w:p>
          <w:p w:rsidR="00C56733" w:rsidRPr="004E7422" w:rsidRDefault="00C56733" w:rsidP="003F6598">
            <w:pPr>
              <w:jc w:val="center"/>
            </w:pPr>
            <w:r w:rsidRPr="004E7422">
              <w:rPr>
                <w:b/>
              </w:rPr>
              <w:t>Краеведение  Самарской области– 7класс (34 ч )</w:t>
            </w:r>
          </w:p>
        </w:tc>
        <w:tc>
          <w:tcPr>
            <w:tcW w:w="1071" w:type="dxa"/>
            <w:textDirection w:val="btLr"/>
          </w:tcPr>
          <w:p w:rsidR="00C56733" w:rsidRPr="004E7422" w:rsidRDefault="00C56733" w:rsidP="003F6598">
            <w:pPr>
              <w:ind w:left="113" w:right="113"/>
            </w:pPr>
            <w:r w:rsidRPr="004E7422">
              <w:t>Дата проведения</w:t>
            </w:r>
          </w:p>
        </w:tc>
        <w:tc>
          <w:tcPr>
            <w:tcW w:w="1812" w:type="dxa"/>
          </w:tcPr>
          <w:p w:rsidR="00C56733" w:rsidRPr="004E7422" w:rsidRDefault="00C56733" w:rsidP="003F6598">
            <w:r w:rsidRPr="004E7422">
              <w:t>Требуемые</w:t>
            </w:r>
          </w:p>
          <w:p w:rsidR="00C56733" w:rsidRPr="004E7422" w:rsidRDefault="00C56733" w:rsidP="003F6598">
            <w:r w:rsidRPr="004E7422">
              <w:t>результаты</w:t>
            </w:r>
          </w:p>
        </w:tc>
      </w:tr>
      <w:tr w:rsidR="00C56733" w:rsidRPr="004E7422" w:rsidTr="003F6598">
        <w:tc>
          <w:tcPr>
            <w:tcW w:w="1008" w:type="dxa"/>
          </w:tcPr>
          <w:p w:rsidR="00C56733" w:rsidRPr="004E7422" w:rsidRDefault="00C56733" w:rsidP="003F6598">
            <w:r w:rsidRPr="004E7422">
              <w:t>триместр</w:t>
            </w:r>
          </w:p>
        </w:tc>
        <w:tc>
          <w:tcPr>
            <w:tcW w:w="900" w:type="dxa"/>
          </w:tcPr>
          <w:p w:rsidR="00C56733" w:rsidRPr="004E7422" w:rsidRDefault="00C56733" w:rsidP="003F6598">
            <w:r w:rsidRPr="004E7422">
              <w:t>месяц</w:t>
            </w:r>
          </w:p>
        </w:tc>
        <w:tc>
          <w:tcPr>
            <w:tcW w:w="900" w:type="dxa"/>
          </w:tcPr>
          <w:p w:rsidR="00C56733" w:rsidRPr="004E7422" w:rsidRDefault="00C56733" w:rsidP="003F6598">
            <w:r w:rsidRPr="004E7422">
              <w:t>неделя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№п/п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№</w:t>
            </w:r>
          </w:p>
          <w:p w:rsidR="00C56733" w:rsidRPr="004E7422" w:rsidRDefault="00C56733" w:rsidP="003F6598">
            <w:r w:rsidRPr="004E7422">
              <w:t>урока в теме</w:t>
            </w:r>
          </w:p>
        </w:tc>
        <w:tc>
          <w:tcPr>
            <w:tcW w:w="6374" w:type="dxa"/>
          </w:tcPr>
          <w:p w:rsidR="00C56733" w:rsidRPr="004E7422" w:rsidRDefault="00C56733" w:rsidP="003F6598"/>
          <w:p w:rsidR="00C56733" w:rsidRPr="004E7422" w:rsidRDefault="00C56733" w:rsidP="003F6598">
            <w:pPr>
              <w:jc w:val="center"/>
            </w:pPr>
          </w:p>
          <w:p w:rsidR="00C56733" w:rsidRPr="004E7422" w:rsidRDefault="00C56733" w:rsidP="003F6598">
            <w:pPr>
              <w:jc w:val="center"/>
              <w:rPr>
                <w:b/>
              </w:rPr>
            </w:pPr>
            <w:r>
              <w:rPr>
                <w:b/>
              </w:rPr>
              <w:t>Краеведение Самарской области 9</w:t>
            </w:r>
            <w:r w:rsidRPr="004E7422">
              <w:rPr>
                <w:b/>
              </w:rPr>
              <w:t xml:space="preserve"> класс – 34часа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  <w:p w:rsidR="00C56733" w:rsidRPr="004E7422" w:rsidRDefault="00C56733" w:rsidP="003F6598">
            <w:r w:rsidRPr="004E7422">
              <w:t>1</w:t>
            </w:r>
          </w:p>
        </w:tc>
        <w:tc>
          <w:tcPr>
            <w:tcW w:w="720" w:type="dxa"/>
          </w:tcPr>
          <w:p w:rsidR="00C56733" w:rsidRPr="004E7422" w:rsidRDefault="00C56733" w:rsidP="003F6598"/>
          <w:p w:rsidR="00C56733" w:rsidRPr="004E7422" w:rsidRDefault="00C56733" w:rsidP="003F6598">
            <w:r w:rsidRPr="004E7422">
              <w:t>1</w:t>
            </w:r>
          </w:p>
        </w:tc>
        <w:tc>
          <w:tcPr>
            <w:tcW w:w="720" w:type="dxa"/>
          </w:tcPr>
          <w:p w:rsidR="00C56733" w:rsidRPr="004E7422" w:rsidRDefault="00C56733" w:rsidP="003F6598"/>
          <w:p w:rsidR="00C56733" w:rsidRPr="004E7422" w:rsidRDefault="00C56733" w:rsidP="003F6598">
            <w:r w:rsidRPr="004E7422">
              <w:t>1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Раздел1. Страницы истории – 7 час.</w:t>
            </w:r>
          </w:p>
          <w:p w:rsidR="00C56733" w:rsidRPr="004E7422" w:rsidRDefault="00C56733" w:rsidP="003F6598">
            <w:r w:rsidRPr="004E7422">
              <w:t>Социально-экономическое развитие края в первой половине 19 века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  <w:p w:rsidR="00C56733" w:rsidRPr="004E7422" w:rsidRDefault="00C56733" w:rsidP="003F6598"/>
          <w:p w:rsidR="00C56733" w:rsidRPr="004E7422" w:rsidRDefault="00C56733" w:rsidP="003F6598"/>
          <w:p w:rsidR="00C56733" w:rsidRPr="004E7422" w:rsidRDefault="00C56733" w:rsidP="003F6598"/>
        </w:tc>
      </w:tr>
      <w:tr w:rsidR="00C56733" w:rsidRPr="004E7422" w:rsidTr="003F6598"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2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2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2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Участие самарцев в Отечественной войне 1812 года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3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3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3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Крестьянская реформа в Самарской губернии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4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4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4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Развитие капитализма и революционная борьба  в Самарской губернии  во второй половине19 века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5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5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5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Самарское знамя в Болгарии. В.И.Ленин в Самаре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6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6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6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Просвещение и культура в Самарском крае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7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7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7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Имена выдающихся писателей, связанные с нашим краем.</w:t>
            </w:r>
          </w:p>
          <w:p w:rsidR="00C56733" w:rsidRPr="004E7422" w:rsidRDefault="00C56733" w:rsidP="003F6598">
            <w:r w:rsidRPr="004E7422">
              <w:t>Русские художники и наш край</w:t>
            </w:r>
          </w:p>
          <w:p w:rsidR="00C56733" w:rsidRPr="004E7422" w:rsidRDefault="00C56733" w:rsidP="003F6598"/>
          <w:p w:rsidR="00C56733" w:rsidRPr="004E7422" w:rsidRDefault="00C56733" w:rsidP="003F6598">
            <w:r w:rsidRPr="004E7422">
              <w:t>Раздел2.Население Самарской области -3часа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8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8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1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Численность населения. Естественный прирост населения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537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  <w:p w:rsidR="00C56733" w:rsidRPr="004E7422" w:rsidRDefault="00C56733" w:rsidP="003F6598">
            <w:r w:rsidRPr="004E7422">
              <w:t>9</w:t>
            </w:r>
          </w:p>
        </w:tc>
        <w:tc>
          <w:tcPr>
            <w:tcW w:w="720" w:type="dxa"/>
          </w:tcPr>
          <w:p w:rsidR="00C56733" w:rsidRPr="004E7422" w:rsidRDefault="00C56733" w:rsidP="003F6598"/>
          <w:p w:rsidR="00C56733" w:rsidRPr="004E7422" w:rsidRDefault="00C56733" w:rsidP="003F6598">
            <w:r w:rsidRPr="004E7422">
              <w:t>9</w:t>
            </w:r>
          </w:p>
          <w:p w:rsidR="00C56733" w:rsidRPr="004E7422" w:rsidRDefault="00C56733" w:rsidP="003F6598"/>
        </w:tc>
        <w:tc>
          <w:tcPr>
            <w:tcW w:w="720" w:type="dxa"/>
          </w:tcPr>
          <w:p w:rsidR="00C56733" w:rsidRPr="004E7422" w:rsidRDefault="00C56733" w:rsidP="003F6598"/>
          <w:p w:rsidR="00C56733" w:rsidRPr="004E7422" w:rsidRDefault="00C56733" w:rsidP="003F6598">
            <w:r w:rsidRPr="004E7422">
              <w:t>2</w:t>
            </w:r>
          </w:p>
          <w:p w:rsidR="00C56733" w:rsidRPr="004E7422" w:rsidRDefault="00C56733" w:rsidP="003F6598"/>
        </w:tc>
        <w:tc>
          <w:tcPr>
            <w:tcW w:w="6374" w:type="dxa"/>
          </w:tcPr>
          <w:p w:rsidR="00C56733" w:rsidRPr="004E7422" w:rsidRDefault="00C56733" w:rsidP="003F6598">
            <w:r w:rsidRPr="004E7422">
              <w:t>Национальный состав населения</w:t>
            </w:r>
          </w:p>
          <w:p w:rsidR="00C56733" w:rsidRPr="004E7422" w:rsidRDefault="00C56733" w:rsidP="003F6598"/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  <w:p w:rsidR="00C56733" w:rsidRPr="004E7422" w:rsidRDefault="00C56733" w:rsidP="003F6598"/>
          <w:p w:rsidR="00C56733" w:rsidRPr="004E7422" w:rsidRDefault="00C56733" w:rsidP="003F6598"/>
        </w:tc>
      </w:tr>
      <w:tr w:rsidR="00C56733" w:rsidRPr="004E7422" w:rsidTr="003F6598"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10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10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3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Особенности занятости населения. Пр.р.1</w:t>
            </w:r>
          </w:p>
          <w:p w:rsidR="00C56733" w:rsidRPr="004E7422" w:rsidRDefault="00C56733" w:rsidP="003F6598"/>
          <w:p w:rsidR="00C56733" w:rsidRPr="004E7422" w:rsidRDefault="00C56733" w:rsidP="003F6598">
            <w:r w:rsidRPr="004E7422">
              <w:t>Раздел 3.Особенности хозяйства области -14 час.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c>
          <w:tcPr>
            <w:tcW w:w="1008" w:type="dxa"/>
          </w:tcPr>
          <w:p w:rsidR="00C56733" w:rsidRPr="004E7422" w:rsidRDefault="00C56733" w:rsidP="003F6598">
            <w:r w:rsidRPr="004E7422">
              <w:t>2</w:t>
            </w:r>
          </w:p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11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11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1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Природно- ресурсный потенциал.Основные виды природных ресурсов. Пр.р2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383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12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12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2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Топливно- энергетический комплекс. Состав ТЭК области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754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13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13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3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Отрасли машиностроительного комплекса.Основные виды производств. Факторы размещения промышленных предприятий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754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14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14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4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Химическая и нефтехимическая отрасли промышленности.</w:t>
            </w:r>
          </w:p>
          <w:p w:rsidR="00C56733" w:rsidRPr="004E7422" w:rsidRDefault="00C56733" w:rsidP="003F6598">
            <w:r w:rsidRPr="004E7422">
              <w:t>Отраслевой состав. Виды производств.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754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15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15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5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Металлургия. Виды производств. Металлургические предприятия области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754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16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16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6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Лесная и деревообрабатывающая промышленность. Виды производств.Основные предприятия области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754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17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17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7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Комплекс по производству предметов народного потребления сферы услуг.Основные предприятия области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396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18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18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8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Агропромышленный комплекс. Состав АПК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401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19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19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9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Растениеводство и животноводство.Основные направления развития.Крупнейшие хозяйства области.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401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20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20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10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Пищевая промышленность.Виды производств.Крупнейшие предприятия области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401"/>
        </w:trPr>
        <w:tc>
          <w:tcPr>
            <w:tcW w:w="1008" w:type="dxa"/>
          </w:tcPr>
          <w:p w:rsidR="00C56733" w:rsidRPr="004E7422" w:rsidRDefault="00C56733" w:rsidP="003F6598"/>
          <w:p w:rsidR="00C56733" w:rsidRPr="004E7422" w:rsidRDefault="00C56733" w:rsidP="003F6598"/>
          <w:p w:rsidR="00C56733" w:rsidRPr="004E7422" w:rsidRDefault="00C56733" w:rsidP="003F6598"/>
          <w:p w:rsidR="00C56733" w:rsidRPr="004E7422" w:rsidRDefault="00C56733" w:rsidP="003F6598">
            <w:r w:rsidRPr="004E7422">
              <w:t>3</w:t>
            </w:r>
          </w:p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21</w:t>
            </w:r>
          </w:p>
          <w:p w:rsidR="00C56733" w:rsidRPr="004E7422" w:rsidRDefault="00C56733" w:rsidP="003F6598"/>
          <w:p w:rsidR="00C56733" w:rsidRPr="004E7422" w:rsidRDefault="00C56733" w:rsidP="003F6598">
            <w:r w:rsidRPr="004E7422">
              <w:t>22</w:t>
            </w:r>
          </w:p>
          <w:p w:rsidR="00C56733" w:rsidRPr="004E7422" w:rsidRDefault="00C56733" w:rsidP="003F6598">
            <w:r w:rsidRPr="004E7422">
              <w:t>23</w:t>
            </w:r>
          </w:p>
          <w:p w:rsidR="00C56733" w:rsidRPr="004E7422" w:rsidRDefault="00C56733" w:rsidP="003F6598">
            <w:r w:rsidRPr="004E7422">
              <w:t>24</w:t>
            </w:r>
          </w:p>
          <w:p w:rsidR="00C56733" w:rsidRPr="004E7422" w:rsidRDefault="00C56733" w:rsidP="003F6598"/>
          <w:p w:rsidR="00C56733" w:rsidRPr="004E7422" w:rsidRDefault="00C56733" w:rsidP="003F6598">
            <w:r w:rsidRPr="004E7422">
              <w:t>25-26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21</w:t>
            </w:r>
          </w:p>
          <w:p w:rsidR="00C56733" w:rsidRPr="004E7422" w:rsidRDefault="00C56733" w:rsidP="003F6598"/>
          <w:p w:rsidR="00C56733" w:rsidRPr="004E7422" w:rsidRDefault="00C56733" w:rsidP="003F6598">
            <w:r w:rsidRPr="004E7422">
              <w:t>22</w:t>
            </w:r>
          </w:p>
          <w:p w:rsidR="00C56733" w:rsidRPr="004E7422" w:rsidRDefault="00C56733" w:rsidP="003F6598">
            <w:r w:rsidRPr="004E7422">
              <w:t>23</w:t>
            </w:r>
          </w:p>
          <w:p w:rsidR="00C56733" w:rsidRPr="004E7422" w:rsidRDefault="00C56733" w:rsidP="003F6598">
            <w:r w:rsidRPr="004E7422">
              <w:t>24</w:t>
            </w:r>
          </w:p>
          <w:p w:rsidR="00C56733" w:rsidRPr="004E7422" w:rsidRDefault="00C56733" w:rsidP="003F6598"/>
          <w:p w:rsidR="00C56733" w:rsidRPr="004E7422" w:rsidRDefault="00C56733" w:rsidP="003F6598">
            <w:r w:rsidRPr="004E7422">
              <w:t>25-26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11</w:t>
            </w:r>
          </w:p>
          <w:p w:rsidR="00C56733" w:rsidRPr="004E7422" w:rsidRDefault="00C56733" w:rsidP="003F6598"/>
          <w:p w:rsidR="00C56733" w:rsidRPr="004E7422" w:rsidRDefault="00C56733" w:rsidP="003F6598">
            <w:r w:rsidRPr="004E7422">
              <w:t>12</w:t>
            </w:r>
          </w:p>
          <w:p w:rsidR="00C56733" w:rsidRPr="004E7422" w:rsidRDefault="00C56733" w:rsidP="003F6598">
            <w:r w:rsidRPr="004E7422">
              <w:t>13</w:t>
            </w:r>
          </w:p>
          <w:p w:rsidR="00C56733" w:rsidRPr="004E7422" w:rsidRDefault="00C56733" w:rsidP="003F6598">
            <w:r w:rsidRPr="004E7422">
              <w:t>14</w:t>
            </w:r>
          </w:p>
          <w:p w:rsidR="00C56733" w:rsidRPr="004E7422" w:rsidRDefault="00C56733" w:rsidP="003F6598"/>
          <w:p w:rsidR="00C56733" w:rsidRPr="004E7422" w:rsidRDefault="00C56733" w:rsidP="003F6598">
            <w:r w:rsidRPr="004E7422">
              <w:t>1-2</w:t>
            </w:r>
          </w:p>
          <w:p w:rsidR="00C56733" w:rsidRPr="004E7422" w:rsidRDefault="00C56733" w:rsidP="003F6598"/>
        </w:tc>
        <w:tc>
          <w:tcPr>
            <w:tcW w:w="6374" w:type="dxa"/>
          </w:tcPr>
          <w:p w:rsidR="00C56733" w:rsidRPr="004E7422" w:rsidRDefault="00C56733" w:rsidP="003F6598">
            <w:r w:rsidRPr="004E7422">
              <w:t>Транспортный комплекс.Виды транспорта.Основные транспортные магистрали. Транспортные узлы.</w:t>
            </w:r>
          </w:p>
          <w:p w:rsidR="00C56733" w:rsidRPr="004E7422" w:rsidRDefault="00C56733" w:rsidP="003F6598">
            <w:r w:rsidRPr="004E7422">
              <w:t>Пр.р.на к.картах</w:t>
            </w:r>
          </w:p>
          <w:p w:rsidR="00C56733" w:rsidRPr="004E7422" w:rsidRDefault="00C56733" w:rsidP="003F6598">
            <w:r w:rsidRPr="004E7422">
              <w:t>Пр.р. на к.картах</w:t>
            </w:r>
          </w:p>
          <w:p w:rsidR="00C56733" w:rsidRPr="004E7422" w:rsidRDefault="00C56733" w:rsidP="003F6598">
            <w:r w:rsidRPr="004E7422">
              <w:t>Проверочная работа</w:t>
            </w:r>
          </w:p>
          <w:p w:rsidR="00C56733" w:rsidRPr="004E7422" w:rsidRDefault="00C56733" w:rsidP="003F6598"/>
          <w:p w:rsidR="00C56733" w:rsidRPr="004E7422" w:rsidRDefault="00C56733" w:rsidP="003F6598">
            <w:r w:rsidRPr="004E7422">
              <w:t>Обобщающее повторение – 2 часа</w:t>
            </w:r>
          </w:p>
          <w:p w:rsidR="00C56733" w:rsidRPr="004E7422" w:rsidRDefault="00C56733" w:rsidP="003F6598"/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401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720" w:type="dxa"/>
          </w:tcPr>
          <w:p w:rsidR="00C56733" w:rsidRPr="004E7422" w:rsidRDefault="00C56733" w:rsidP="003F6598"/>
        </w:tc>
        <w:tc>
          <w:tcPr>
            <w:tcW w:w="720" w:type="dxa"/>
          </w:tcPr>
          <w:p w:rsidR="00C56733" w:rsidRPr="004E7422" w:rsidRDefault="00C56733" w:rsidP="003F6598"/>
        </w:tc>
        <w:tc>
          <w:tcPr>
            <w:tcW w:w="6374" w:type="dxa"/>
          </w:tcPr>
          <w:p w:rsidR="00C56733" w:rsidRPr="004E7422" w:rsidRDefault="00C56733" w:rsidP="003F6598">
            <w:r w:rsidRPr="004E7422">
              <w:t>Раздел 4.Географические названия -3 часа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401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27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27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1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Разновременность и разноязычность топонимов области.</w:t>
            </w:r>
          </w:p>
          <w:p w:rsidR="00C56733" w:rsidRPr="004E7422" w:rsidRDefault="00C56733" w:rsidP="003F6598">
            <w:r w:rsidRPr="004E7422">
              <w:t>Распространение  географических названий русского происхождения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401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28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28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2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Мотировка названий.Географические термины.Природно- ландшафтная лексика. Имена и фамилии в названиях. Названия- символы.Производственные названия. Культовые топонимы.Названия первичные, вторичные.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401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29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29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3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Структура названий.Трансформация и смена названий.Двойные названия.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401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720" w:type="dxa"/>
          </w:tcPr>
          <w:p w:rsidR="00C56733" w:rsidRPr="004E7422" w:rsidRDefault="00C56733" w:rsidP="003F6598"/>
        </w:tc>
        <w:tc>
          <w:tcPr>
            <w:tcW w:w="720" w:type="dxa"/>
          </w:tcPr>
          <w:p w:rsidR="00C56733" w:rsidRPr="004E7422" w:rsidRDefault="00C56733" w:rsidP="003F6598"/>
        </w:tc>
        <w:tc>
          <w:tcPr>
            <w:tcW w:w="6374" w:type="dxa"/>
          </w:tcPr>
          <w:p w:rsidR="00C56733" w:rsidRPr="004E7422" w:rsidRDefault="00C56733" w:rsidP="003F6598">
            <w:r w:rsidRPr="004E7422">
              <w:t>Раздел5.Экскурсионные объекты -4 часа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401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>
            <w:r w:rsidRPr="004E7422">
              <w:t>30-34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30-34</w:t>
            </w:r>
          </w:p>
        </w:tc>
        <w:tc>
          <w:tcPr>
            <w:tcW w:w="720" w:type="dxa"/>
          </w:tcPr>
          <w:p w:rsidR="00C56733" w:rsidRPr="004E7422" w:rsidRDefault="00C56733" w:rsidP="003F6598">
            <w:r w:rsidRPr="004E7422">
              <w:t>1-4</w:t>
            </w:r>
          </w:p>
        </w:tc>
        <w:tc>
          <w:tcPr>
            <w:tcW w:w="6374" w:type="dxa"/>
          </w:tcPr>
          <w:p w:rsidR="00C56733" w:rsidRPr="004E7422" w:rsidRDefault="00C56733" w:rsidP="003F6598">
            <w:r w:rsidRPr="004E7422">
              <w:t>Достопримечательности области</w:t>
            </w:r>
          </w:p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401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720" w:type="dxa"/>
          </w:tcPr>
          <w:p w:rsidR="00C56733" w:rsidRPr="004E7422" w:rsidRDefault="00C56733" w:rsidP="003F6598"/>
        </w:tc>
        <w:tc>
          <w:tcPr>
            <w:tcW w:w="720" w:type="dxa"/>
          </w:tcPr>
          <w:p w:rsidR="00C56733" w:rsidRPr="004E7422" w:rsidRDefault="00C56733" w:rsidP="003F6598"/>
        </w:tc>
        <w:tc>
          <w:tcPr>
            <w:tcW w:w="6374" w:type="dxa"/>
          </w:tcPr>
          <w:p w:rsidR="00C56733" w:rsidRPr="004E7422" w:rsidRDefault="00C56733" w:rsidP="003F6598"/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  <w:tr w:rsidR="00C56733" w:rsidRPr="004E7422" w:rsidTr="003F6598">
        <w:trPr>
          <w:trHeight w:val="401"/>
        </w:trPr>
        <w:tc>
          <w:tcPr>
            <w:tcW w:w="1008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900" w:type="dxa"/>
          </w:tcPr>
          <w:p w:rsidR="00C56733" w:rsidRPr="004E7422" w:rsidRDefault="00C56733" w:rsidP="003F6598"/>
        </w:tc>
        <w:tc>
          <w:tcPr>
            <w:tcW w:w="720" w:type="dxa"/>
          </w:tcPr>
          <w:p w:rsidR="00C56733" w:rsidRPr="004E7422" w:rsidRDefault="00C56733" w:rsidP="003F6598"/>
        </w:tc>
        <w:tc>
          <w:tcPr>
            <w:tcW w:w="720" w:type="dxa"/>
          </w:tcPr>
          <w:p w:rsidR="00C56733" w:rsidRPr="004E7422" w:rsidRDefault="00C56733" w:rsidP="003F6598"/>
        </w:tc>
        <w:tc>
          <w:tcPr>
            <w:tcW w:w="6374" w:type="dxa"/>
          </w:tcPr>
          <w:p w:rsidR="00C56733" w:rsidRPr="004E7422" w:rsidRDefault="00C56733" w:rsidP="003F6598"/>
        </w:tc>
        <w:tc>
          <w:tcPr>
            <w:tcW w:w="1071" w:type="dxa"/>
          </w:tcPr>
          <w:p w:rsidR="00C56733" w:rsidRPr="004E7422" w:rsidRDefault="00C56733" w:rsidP="003F6598"/>
        </w:tc>
        <w:tc>
          <w:tcPr>
            <w:tcW w:w="1812" w:type="dxa"/>
          </w:tcPr>
          <w:p w:rsidR="00C56733" w:rsidRPr="004E7422" w:rsidRDefault="00C56733" w:rsidP="003F6598"/>
        </w:tc>
      </w:tr>
    </w:tbl>
    <w:p w:rsidR="00C56733" w:rsidRDefault="00C56733" w:rsidP="00494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6733" w:rsidRDefault="00C56733" w:rsidP="00494C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6733" w:rsidRDefault="00C56733"/>
    <w:sectPr w:rsidR="00C56733" w:rsidSect="0053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0AAE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6"/>
        </w:tabs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6"/>
        </w:tabs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6"/>
        </w:tabs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6"/>
        </w:tabs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6"/>
        </w:tabs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6"/>
        </w:tabs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6"/>
        </w:tabs>
        <w:ind w:left="6286" w:hanging="180"/>
      </w:pPr>
      <w:rPr>
        <w:rFonts w:cs="Times New Roman"/>
      </w:rPr>
    </w:lvl>
  </w:abstractNum>
  <w:abstractNum w:abstractNumId="1">
    <w:nsid w:val="4E88718B"/>
    <w:multiLevelType w:val="hybridMultilevel"/>
    <w:tmpl w:val="1EA642F6"/>
    <w:lvl w:ilvl="0" w:tplc="311A166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CD6"/>
    <w:rsid w:val="000A6AE3"/>
    <w:rsid w:val="00126BE4"/>
    <w:rsid w:val="00151FDF"/>
    <w:rsid w:val="002A2044"/>
    <w:rsid w:val="003948F6"/>
    <w:rsid w:val="003B78D6"/>
    <w:rsid w:val="003F6598"/>
    <w:rsid w:val="00417E14"/>
    <w:rsid w:val="00494CD6"/>
    <w:rsid w:val="004E7422"/>
    <w:rsid w:val="00535F0F"/>
    <w:rsid w:val="006636E4"/>
    <w:rsid w:val="00664D94"/>
    <w:rsid w:val="00696CB6"/>
    <w:rsid w:val="00782A59"/>
    <w:rsid w:val="007D7E24"/>
    <w:rsid w:val="00886C9B"/>
    <w:rsid w:val="00A22B74"/>
    <w:rsid w:val="00B44A20"/>
    <w:rsid w:val="00C56733"/>
    <w:rsid w:val="00C958E6"/>
    <w:rsid w:val="00E9104F"/>
    <w:rsid w:val="00F8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4CD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494CD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10</Pages>
  <Words>2169</Words>
  <Characters>12368</Characters>
  <Application>Microsoft Office Outlook</Application>
  <DocSecurity>0</DocSecurity>
  <Lines>0</Lines>
  <Paragraphs>0</Paragraphs>
  <ScaleCrop>false</ScaleCrop>
  <Company>DNK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Северо-Восточное управление министерства образования и науки Самарской области</dc:title>
  <dc:subject/>
  <dc:creator>DNK</dc:creator>
  <cp:keywords/>
  <dc:description/>
  <cp:lastModifiedBy>user</cp:lastModifiedBy>
  <cp:revision>3</cp:revision>
  <dcterms:created xsi:type="dcterms:W3CDTF">2019-02-02T20:14:00Z</dcterms:created>
  <dcterms:modified xsi:type="dcterms:W3CDTF">2019-02-02T20:19:00Z</dcterms:modified>
</cp:coreProperties>
</file>